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9B5B" w14:textId="77777777" w:rsidR="00650A10" w:rsidRDefault="00650A10" w:rsidP="00632340">
      <w:pPr>
        <w:rPr>
          <w:rFonts w:cs="Arial"/>
          <w:b/>
          <w:bCs/>
          <w:sz w:val="64"/>
          <w:szCs w:val="64"/>
        </w:rPr>
      </w:pPr>
    </w:p>
    <w:p w14:paraId="79BBD449" w14:textId="77777777" w:rsidR="00650A10" w:rsidRDefault="00650A10" w:rsidP="00632340">
      <w:pPr>
        <w:rPr>
          <w:rFonts w:cs="Arial"/>
          <w:b/>
          <w:bCs/>
          <w:sz w:val="64"/>
          <w:szCs w:val="64"/>
        </w:rPr>
      </w:pPr>
    </w:p>
    <w:p w14:paraId="35CBF9BE" w14:textId="77777777" w:rsidR="00650A10" w:rsidRPr="00B76850" w:rsidRDefault="00650A10" w:rsidP="001D78D2">
      <w:pPr>
        <w:jc w:val="center"/>
        <w:rPr>
          <w:rFonts w:cs="Arial"/>
          <w:b/>
          <w:bCs/>
          <w:sz w:val="64"/>
          <w:szCs w:val="64"/>
        </w:rPr>
      </w:pPr>
      <w:r w:rsidRPr="00B76850">
        <w:rPr>
          <w:rFonts w:cs="Arial"/>
          <w:b/>
          <w:bCs/>
          <w:sz w:val="64"/>
          <w:szCs w:val="64"/>
        </w:rPr>
        <w:t>FREED Network</w:t>
      </w:r>
    </w:p>
    <w:p w14:paraId="6D38C65D" w14:textId="77777777" w:rsidR="00650A10" w:rsidRPr="00B76850" w:rsidRDefault="00650A10" w:rsidP="001D78D2">
      <w:pPr>
        <w:jc w:val="center"/>
        <w:rPr>
          <w:rFonts w:cs="Arial"/>
          <w:bCs/>
          <w:sz w:val="64"/>
          <w:szCs w:val="64"/>
        </w:rPr>
      </w:pPr>
    </w:p>
    <w:p w14:paraId="361EBD8B" w14:textId="77777777" w:rsidR="00650A10" w:rsidRPr="00B76850" w:rsidRDefault="00650A10" w:rsidP="001D78D2">
      <w:pPr>
        <w:jc w:val="center"/>
        <w:rPr>
          <w:rFonts w:cs="Arial"/>
          <w:b/>
          <w:bCs/>
          <w:sz w:val="64"/>
          <w:szCs w:val="64"/>
        </w:rPr>
      </w:pPr>
      <w:r>
        <w:rPr>
          <w:rFonts w:cs="Arial"/>
          <w:b/>
          <w:bCs/>
          <w:sz w:val="64"/>
          <w:szCs w:val="64"/>
        </w:rPr>
        <w:t>Operational Agreement</w:t>
      </w:r>
    </w:p>
    <w:p w14:paraId="545A5CBB" w14:textId="77777777" w:rsidR="00650A10" w:rsidRPr="00B76850" w:rsidRDefault="008842D0" w:rsidP="001D78D2">
      <w:pPr>
        <w:jc w:val="center"/>
        <w:rPr>
          <w:rFonts w:cs="Arial"/>
          <w:b/>
          <w:bCs/>
        </w:rPr>
      </w:pPr>
      <w:r>
        <w:rPr>
          <w:rFonts w:ascii="Calibri" w:eastAsia="Times New Roman" w:hAnsi="Calibri" w:cs="Arial"/>
          <w:b/>
          <w:noProof/>
          <w:sz w:val="24"/>
          <w:szCs w:val="24"/>
          <w:u w:val="single"/>
          <w:lang w:eastAsia="en-GB"/>
        </w:rPr>
        <w:drawing>
          <wp:anchor distT="0" distB="0" distL="114300" distR="114300" simplePos="0" relativeHeight="251665408" behindDoc="0" locked="0" layoutInCell="1" allowOverlap="1" wp14:anchorId="3E9105D6" wp14:editId="5C99B456">
            <wp:simplePos x="0" y="0"/>
            <wp:positionH relativeFrom="column">
              <wp:posOffset>1962150</wp:posOffset>
            </wp:positionH>
            <wp:positionV relativeFrom="paragraph">
              <wp:posOffset>65405</wp:posOffset>
            </wp:positionV>
            <wp:extent cx="1799590" cy="1799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 logo_new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14:paraId="29A4469B" w14:textId="77777777" w:rsidR="00650A10" w:rsidRDefault="00650A10" w:rsidP="001D78D2">
      <w:pPr>
        <w:jc w:val="center"/>
        <w:rPr>
          <w:rFonts w:cs="Arial"/>
          <w:b/>
          <w:bCs/>
        </w:rPr>
      </w:pPr>
    </w:p>
    <w:p w14:paraId="1E356587" w14:textId="77777777" w:rsidR="008842D0" w:rsidRDefault="008842D0" w:rsidP="001D78D2">
      <w:pPr>
        <w:jc w:val="center"/>
        <w:rPr>
          <w:rFonts w:cs="Arial"/>
          <w:b/>
          <w:bCs/>
        </w:rPr>
      </w:pPr>
    </w:p>
    <w:p w14:paraId="0184AEE2" w14:textId="77777777" w:rsidR="008842D0" w:rsidRDefault="008842D0" w:rsidP="001D78D2">
      <w:pPr>
        <w:jc w:val="center"/>
        <w:rPr>
          <w:rFonts w:cs="Arial"/>
          <w:b/>
          <w:bCs/>
        </w:rPr>
      </w:pPr>
    </w:p>
    <w:p w14:paraId="5A35C87A" w14:textId="77777777" w:rsidR="008842D0" w:rsidRDefault="008842D0" w:rsidP="001D78D2">
      <w:pPr>
        <w:jc w:val="center"/>
        <w:rPr>
          <w:rFonts w:cs="Arial"/>
          <w:b/>
          <w:bCs/>
        </w:rPr>
      </w:pPr>
    </w:p>
    <w:p w14:paraId="5C58C8E3" w14:textId="77777777" w:rsidR="008842D0" w:rsidRDefault="008842D0" w:rsidP="001D78D2">
      <w:pPr>
        <w:jc w:val="center"/>
        <w:rPr>
          <w:rFonts w:cs="Arial"/>
          <w:b/>
          <w:bCs/>
        </w:rPr>
      </w:pPr>
    </w:p>
    <w:p w14:paraId="551F863A" w14:textId="77777777" w:rsidR="008842D0" w:rsidRPr="00B76850" w:rsidRDefault="008842D0" w:rsidP="001D78D2">
      <w:pPr>
        <w:jc w:val="center"/>
        <w:rPr>
          <w:rFonts w:cs="Arial"/>
          <w:b/>
          <w:bCs/>
        </w:rPr>
      </w:pPr>
    </w:p>
    <w:p w14:paraId="356D5023" w14:textId="77777777" w:rsidR="005B1E07" w:rsidRPr="00B76850" w:rsidRDefault="005B1E07" w:rsidP="00632340">
      <w:pPr>
        <w:rPr>
          <w:rFonts w:cs="Arial"/>
          <w:bCs/>
        </w:rPr>
      </w:pPr>
    </w:p>
    <w:p w14:paraId="3DA82C3A" w14:textId="77777777" w:rsidR="00650A10" w:rsidRDefault="00650A10" w:rsidP="00632340">
      <w:pPr>
        <w:rPr>
          <w:rFonts w:cs="Arial"/>
          <w:bCs/>
        </w:rPr>
      </w:pPr>
      <w:r>
        <w:rPr>
          <w:rFonts w:cs="Arial"/>
          <w:bCs/>
          <w:noProof/>
          <w:lang w:eastAsia="en-GB"/>
        </w:rPr>
        <w:drawing>
          <wp:inline distT="0" distB="0" distL="0" distR="0" wp14:anchorId="0FA84008" wp14:editId="44AD1EE4">
            <wp:extent cx="826990" cy="63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990" cy="630000"/>
                    </a:xfrm>
                    <a:prstGeom prst="rect">
                      <a:avLst/>
                    </a:prstGeom>
                  </pic:spPr>
                </pic:pic>
              </a:graphicData>
            </a:graphic>
          </wp:inline>
        </w:drawing>
      </w:r>
      <w:r>
        <w:rPr>
          <w:rFonts w:cs="Arial"/>
          <w:bCs/>
        </w:rPr>
        <w:t xml:space="preserve"> </w:t>
      </w:r>
      <w:r>
        <w:rPr>
          <w:rFonts w:cs="Arial"/>
          <w:bCs/>
        </w:rPr>
        <w:tab/>
      </w:r>
      <w:r>
        <w:rPr>
          <w:rFonts w:cs="Arial"/>
          <w:bCs/>
        </w:rPr>
        <w:tab/>
      </w:r>
      <w:r>
        <w:rPr>
          <w:rFonts w:cs="Arial"/>
          <w:bCs/>
          <w:noProof/>
          <w:lang w:eastAsia="en-GB"/>
        </w:rPr>
        <w:drawing>
          <wp:inline distT="0" distB="0" distL="0" distR="0" wp14:anchorId="4086DC35" wp14:editId="71AC3C98">
            <wp:extent cx="2534255" cy="30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4255" cy="306000"/>
                    </a:xfrm>
                    <a:prstGeom prst="rect">
                      <a:avLst/>
                    </a:prstGeom>
                  </pic:spPr>
                </pic:pic>
              </a:graphicData>
            </a:graphic>
          </wp:inline>
        </w:drawing>
      </w:r>
      <w:r>
        <w:rPr>
          <w:rFonts w:cs="Arial"/>
          <w:bCs/>
        </w:rPr>
        <w:tab/>
        <w:t xml:space="preserve">    </w:t>
      </w:r>
      <w:r>
        <w:rPr>
          <w:rFonts w:cs="Arial"/>
          <w:bCs/>
          <w:noProof/>
          <w:lang w:eastAsia="en-GB"/>
        </w:rPr>
        <w:drawing>
          <wp:inline distT="0" distB="0" distL="0" distR="0" wp14:anchorId="6482373C" wp14:editId="728DF1CE">
            <wp:extent cx="1169214"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_Logotype_2015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214" cy="450000"/>
                    </a:xfrm>
                    <a:prstGeom prst="rect">
                      <a:avLst/>
                    </a:prstGeom>
                  </pic:spPr>
                </pic:pic>
              </a:graphicData>
            </a:graphic>
          </wp:inline>
        </w:drawing>
      </w:r>
    </w:p>
    <w:p w14:paraId="77B57AEB" w14:textId="77777777" w:rsidR="00650A10" w:rsidRDefault="00650A10" w:rsidP="00632340">
      <w:pPr>
        <w:rPr>
          <w:rFonts w:cs="Arial"/>
          <w:bCs/>
        </w:rPr>
      </w:pPr>
    </w:p>
    <w:p w14:paraId="08397F03" w14:textId="69EA3982" w:rsidR="00650A10" w:rsidRDefault="00650A10" w:rsidP="00632340">
      <w:pPr>
        <w:rPr>
          <w:rFonts w:cs="Arial"/>
          <w:bCs/>
        </w:rPr>
      </w:pPr>
      <w:r>
        <w:rPr>
          <w:rFonts w:cs="Arial"/>
          <w:bCs/>
          <w:noProof/>
          <w:lang w:eastAsia="en-GB"/>
        </w:rPr>
        <w:drawing>
          <wp:inline distT="0" distB="0" distL="0" distR="0" wp14:anchorId="4A825316" wp14:editId="04BA5886">
            <wp:extent cx="1539240" cy="5181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J Awards_Winner (2).jpg"/>
                    <pic:cNvPicPr/>
                  </pic:nvPicPr>
                  <pic:blipFill>
                    <a:blip r:embed="rId11">
                      <a:extLst>
                        <a:ext uri="{28A0092B-C50C-407E-A947-70E740481C1C}">
                          <a14:useLocalDpi xmlns:a14="http://schemas.microsoft.com/office/drawing/2010/main" val="0"/>
                        </a:ext>
                      </a:extLst>
                    </a:blip>
                    <a:stretch>
                      <a:fillRect/>
                    </a:stretch>
                  </pic:blipFill>
                  <pic:spPr>
                    <a:xfrm>
                      <a:off x="0" y="0"/>
                      <a:ext cx="1539240" cy="518160"/>
                    </a:xfrm>
                    <a:prstGeom prst="rect">
                      <a:avLst/>
                    </a:prstGeom>
                  </pic:spPr>
                </pic:pic>
              </a:graphicData>
            </a:graphic>
          </wp:inline>
        </w:drawing>
      </w:r>
      <w:r>
        <w:rPr>
          <w:rFonts w:cs="Arial"/>
          <w:bCs/>
        </w:rPr>
        <w:tab/>
      </w:r>
      <w:r w:rsidR="004C3461">
        <w:rPr>
          <w:rFonts w:cs="Arial"/>
          <w:bCs/>
          <w:noProof/>
          <w:lang w:eastAsia="en-GB"/>
        </w:rPr>
        <w:drawing>
          <wp:inline distT="0" distB="0" distL="0" distR="0" wp14:anchorId="59AD1A8C" wp14:editId="70D260C7">
            <wp:extent cx="2221250" cy="492760"/>
            <wp:effectExtent l="0" t="0" r="7620" b="254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7490" cy="494144"/>
                    </a:xfrm>
                    <a:prstGeom prst="rect">
                      <a:avLst/>
                    </a:prstGeom>
                  </pic:spPr>
                </pic:pic>
              </a:graphicData>
            </a:graphic>
          </wp:inline>
        </w:drawing>
      </w:r>
      <w:r>
        <w:rPr>
          <w:rFonts w:cs="Arial"/>
          <w:bCs/>
        </w:rPr>
        <w:tab/>
        <w:t xml:space="preserve">  </w:t>
      </w:r>
      <w:r>
        <w:rPr>
          <w:noProof/>
          <w:lang w:eastAsia="en-GB"/>
        </w:rPr>
        <w:drawing>
          <wp:inline distT="0" distB="0" distL="0" distR="0" wp14:anchorId="4BE70377" wp14:editId="787CD906">
            <wp:extent cx="1273846" cy="720000"/>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73846" cy="720000"/>
                    </a:xfrm>
                    <a:prstGeom prst="rect">
                      <a:avLst/>
                    </a:prstGeom>
                  </pic:spPr>
                </pic:pic>
              </a:graphicData>
            </a:graphic>
          </wp:inline>
        </w:drawing>
      </w:r>
    </w:p>
    <w:p w14:paraId="20CA5076" w14:textId="77777777" w:rsidR="00650A10" w:rsidRDefault="00650A10" w:rsidP="00632340">
      <w:pPr>
        <w:rPr>
          <w:rFonts w:cs="Arial"/>
          <w:bCs/>
        </w:rPr>
      </w:pPr>
      <w:r w:rsidRPr="00B76850">
        <w:rPr>
          <w:rFonts w:cs="Arial"/>
          <w:bCs/>
        </w:rPr>
        <w:br w:type="page"/>
      </w:r>
    </w:p>
    <w:p w14:paraId="0C7D8574" w14:textId="77777777" w:rsidR="00B76850" w:rsidRPr="00B76850" w:rsidRDefault="00B76850" w:rsidP="00632340">
      <w:pPr>
        <w:pStyle w:val="MainHeading"/>
        <w:numPr>
          <w:ilvl w:val="1"/>
          <w:numId w:val="6"/>
        </w:numPr>
        <w:spacing w:line="276" w:lineRule="auto"/>
        <w:rPr>
          <w:rFonts w:asciiTheme="minorHAnsi" w:hAnsiTheme="minorHAnsi"/>
        </w:rPr>
      </w:pPr>
      <w:r w:rsidRPr="00B76850">
        <w:rPr>
          <w:rFonts w:asciiTheme="minorHAnsi" w:hAnsiTheme="minorHAnsi"/>
        </w:rPr>
        <w:lastRenderedPageBreak/>
        <w:t>Scope and Purpose</w:t>
      </w:r>
    </w:p>
    <w:p w14:paraId="46756AAA" w14:textId="77777777" w:rsidR="00B76850" w:rsidRPr="00B76850" w:rsidRDefault="00B76850" w:rsidP="00632340">
      <w:pPr>
        <w:pStyle w:val="MainHeading"/>
        <w:spacing w:line="276" w:lineRule="auto"/>
        <w:rPr>
          <w:rFonts w:asciiTheme="minorHAnsi" w:hAnsiTheme="minorHAnsi"/>
          <w:sz w:val="24"/>
          <w:szCs w:val="24"/>
        </w:rPr>
      </w:pPr>
    </w:p>
    <w:p w14:paraId="2189C617" w14:textId="77777777" w:rsidR="007F2316" w:rsidRDefault="00B76850" w:rsidP="00280A5B">
      <w:pPr>
        <w:pStyle w:val="ListParagraph"/>
        <w:numPr>
          <w:ilvl w:val="1"/>
          <w:numId w:val="14"/>
        </w:numPr>
        <w:spacing w:after="0"/>
        <w:jc w:val="both"/>
      </w:pPr>
      <w:r w:rsidRPr="00B76850">
        <w:t xml:space="preserve">This is an Operational Agreement (OA) for </w:t>
      </w:r>
      <w:r>
        <w:t xml:space="preserve">partner organisations joining the FREED Network. </w:t>
      </w:r>
      <w:r w:rsidRPr="00B76850">
        <w:t>As signatories</w:t>
      </w:r>
      <w:r>
        <w:t>,</w:t>
      </w:r>
      <w:r w:rsidRPr="00B76850">
        <w:t xml:space="preserve"> the part</w:t>
      </w:r>
      <w:r>
        <w:t>icipating partner organisations</w:t>
      </w:r>
      <w:r w:rsidRPr="00B76850">
        <w:t xml:space="preserve"> </w:t>
      </w:r>
      <w:r>
        <w:t xml:space="preserve">have </w:t>
      </w:r>
      <w:r w:rsidRPr="00B76850">
        <w:t xml:space="preserve">agreed to </w:t>
      </w:r>
      <w:r>
        <w:t xml:space="preserve">core requirements for terminology, practice and data sharing in relation to FREED (First episode Rapid Early intervention for Eating Disorders). </w:t>
      </w:r>
    </w:p>
    <w:p w14:paraId="3D811B06" w14:textId="77777777" w:rsidR="00CF45D8" w:rsidRDefault="00CF45D8" w:rsidP="00632340">
      <w:pPr>
        <w:pStyle w:val="ListParagraph"/>
        <w:spacing w:after="0"/>
        <w:ind w:left="360"/>
      </w:pPr>
    </w:p>
    <w:p w14:paraId="1CF697A3" w14:textId="77777777" w:rsidR="00CF45D8" w:rsidRDefault="00B76850" w:rsidP="00280A5B">
      <w:pPr>
        <w:pStyle w:val="ListParagraph"/>
        <w:numPr>
          <w:ilvl w:val="1"/>
          <w:numId w:val="14"/>
        </w:numPr>
        <w:spacing w:after="0"/>
        <w:jc w:val="both"/>
      </w:pPr>
      <w:r>
        <w:t>With regard to data sharing and exchange of information, t</w:t>
      </w:r>
      <w:r w:rsidR="00D95846">
        <w:t xml:space="preserve">his OA </w:t>
      </w:r>
      <w:r w:rsidR="007F2316">
        <w:t>is based on the NHS England Information Sharing Policy</w:t>
      </w:r>
      <w:r w:rsidR="00D95846">
        <w:t xml:space="preserve"> and was developed with reference to the </w:t>
      </w:r>
      <w:r w:rsidR="00314A0F">
        <w:t xml:space="preserve">UK </w:t>
      </w:r>
      <w:r w:rsidR="00D95846">
        <w:t xml:space="preserve">Data Protection Act </w:t>
      </w:r>
      <w:r w:rsidR="00314A0F">
        <w:t>2018 and</w:t>
      </w:r>
      <w:r w:rsidR="00D95846">
        <w:t xml:space="preserve"> the </w:t>
      </w:r>
      <w:r w:rsidR="00D95846" w:rsidRPr="00D95846">
        <w:t>General Data Protection Regulation</w:t>
      </w:r>
      <w:r w:rsidR="001D78D2">
        <w:t xml:space="preserve"> </w:t>
      </w:r>
      <w:r w:rsidR="00314A0F">
        <w:t xml:space="preserve">2018 (GDPR), </w:t>
      </w:r>
      <w:r w:rsidR="001D78D2">
        <w:t>with input from the Information Governance team at the South London and Maudsley NHS Foundation Trust (SLaM).</w:t>
      </w:r>
      <w:r w:rsidR="00A3333C">
        <w:t xml:space="preserve"> The GDPR has been retained in UK law after the UK’s exit from the European Union.</w:t>
      </w:r>
    </w:p>
    <w:p w14:paraId="3B24159E" w14:textId="77777777" w:rsidR="00CF45D8" w:rsidRDefault="00CF45D8" w:rsidP="00632340">
      <w:pPr>
        <w:pStyle w:val="ListParagraph"/>
        <w:spacing w:after="0"/>
        <w:ind w:left="360"/>
      </w:pPr>
    </w:p>
    <w:p w14:paraId="725E1A39" w14:textId="77777777" w:rsidR="00CF45D8" w:rsidRDefault="00D95846" w:rsidP="00280A5B">
      <w:pPr>
        <w:pStyle w:val="ListParagraph"/>
        <w:spacing w:after="0"/>
        <w:ind w:left="360"/>
        <w:jc w:val="both"/>
      </w:pPr>
      <w:r>
        <w:t xml:space="preserve">The OA </w:t>
      </w:r>
      <w:r w:rsidR="00B76850" w:rsidRPr="00B76850">
        <w:t xml:space="preserve">has been agreed between the participating partner organisations </w:t>
      </w:r>
      <w:r w:rsidR="00B76850">
        <w:t xml:space="preserve">in order </w:t>
      </w:r>
      <w:r w:rsidR="00B76850" w:rsidRPr="00B76850">
        <w:t xml:space="preserve">to support the regular sharing of information for the purpose of </w:t>
      </w:r>
      <w:r w:rsidR="00B76850">
        <w:t>evaluating the effectiveness of FREED.</w:t>
      </w:r>
    </w:p>
    <w:p w14:paraId="1F20F605" w14:textId="77777777" w:rsidR="00CF45D8" w:rsidRDefault="00CF45D8" w:rsidP="00280A5B">
      <w:pPr>
        <w:pStyle w:val="ListParagraph"/>
        <w:spacing w:after="0"/>
        <w:ind w:left="360"/>
        <w:jc w:val="both"/>
      </w:pPr>
    </w:p>
    <w:p w14:paraId="4E8AD44A" w14:textId="77777777" w:rsidR="00CF45D8" w:rsidRDefault="00B76850" w:rsidP="00280A5B">
      <w:pPr>
        <w:pStyle w:val="ListParagraph"/>
        <w:spacing w:after="0"/>
        <w:ind w:left="360"/>
        <w:jc w:val="both"/>
      </w:pPr>
      <w:r w:rsidRPr="00B76850">
        <w:t>It details the specific purposes for sharing and the personal information being shared, the required operational procedures, consent processes, and legal justification that underpins the disclosure/exchange of information.</w:t>
      </w:r>
    </w:p>
    <w:p w14:paraId="3EFEF6BF" w14:textId="77777777" w:rsidR="005F3F90" w:rsidRDefault="005F3F90" w:rsidP="00280A5B">
      <w:pPr>
        <w:pStyle w:val="ListParagraph"/>
        <w:spacing w:after="0"/>
        <w:ind w:left="360"/>
        <w:jc w:val="both"/>
      </w:pPr>
    </w:p>
    <w:p w14:paraId="564CCB63" w14:textId="77777777" w:rsidR="005F3F90" w:rsidRDefault="005F3F90" w:rsidP="00280A5B">
      <w:pPr>
        <w:pStyle w:val="ListParagraph"/>
        <w:spacing w:after="0"/>
        <w:ind w:left="360"/>
        <w:jc w:val="both"/>
      </w:pPr>
      <w:r>
        <w:t>It should be seen as supplementary to each partner organisation’s existing Information Governance processes.</w:t>
      </w:r>
    </w:p>
    <w:p w14:paraId="5B23722D" w14:textId="77777777" w:rsidR="00CF45D8" w:rsidRDefault="00CF45D8" w:rsidP="00632340">
      <w:pPr>
        <w:pStyle w:val="ListParagraph"/>
        <w:spacing w:after="0"/>
        <w:ind w:left="360"/>
      </w:pPr>
    </w:p>
    <w:p w14:paraId="79E000AF" w14:textId="5BFF50D0" w:rsidR="00CF45D8" w:rsidRDefault="007F2316" w:rsidP="00280A5B">
      <w:pPr>
        <w:pStyle w:val="ListParagraph"/>
        <w:numPr>
          <w:ilvl w:val="1"/>
          <w:numId w:val="14"/>
        </w:numPr>
        <w:spacing w:after="0"/>
        <w:jc w:val="both"/>
      </w:pPr>
      <w:r w:rsidRPr="00B76850">
        <w:t xml:space="preserve">This OA covers the exchange of information between </w:t>
      </w:r>
      <w:r>
        <w:t>the SLaM</w:t>
      </w:r>
      <w:r w:rsidR="00A3333C">
        <w:t xml:space="preserve">, the core FREED team at King’s College London (KCL), and </w:t>
      </w:r>
      <w:r w:rsidR="00965446" w:rsidRPr="00965446">
        <w:rPr>
          <w:highlight w:val="yellow"/>
        </w:rPr>
        <w:t>[PLEASE INSERT NAME OF YOUR TEAM HERE]</w:t>
      </w:r>
      <w:r w:rsidR="00965446">
        <w:t>.</w:t>
      </w:r>
    </w:p>
    <w:p w14:paraId="21873FB3" w14:textId="77777777" w:rsidR="00CF45D8" w:rsidRDefault="00CF45D8" w:rsidP="00632340">
      <w:pPr>
        <w:pStyle w:val="ListParagraph"/>
        <w:spacing w:after="0"/>
        <w:ind w:left="360"/>
      </w:pPr>
    </w:p>
    <w:p w14:paraId="5CA36EE6" w14:textId="77777777" w:rsidR="00B76850" w:rsidRDefault="00B76850" w:rsidP="00280A5B">
      <w:pPr>
        <w:pStyle w:val="ListParagraph"/>
        <w:numPr>
          <w:ilvl w:val="1"/>
          <w:numId w:val="14"/>
        </w:numPr>
        <w:spacing w:after="0"/>
        <w:jc w:val="both"/>
      </w:pPr>
      <w:r w:rsidRPr="00B76850">
        <w:t xml:space="preserve">Partners may only use the information disclosed to them under this OA for the specific purpose(s) set out in this document. </w:t>
      </w:r>
    </w:p>
    <w:p w14:paraId="04E2423A" w14:textId="77777777" w:rsidR="005665EF" w:rsidRDefault="005665EF" w:rsidP="00632340">
      <w:pPr>
        <w:pStyle w:val="ListParagraph"/>
      </w:pPr>
    </w:p>
    <w:p w14:paraId="77136849" w14:textId="77777777" w:rsidR="005665EF" w:rsidRDefault="005665EF" w:rsidP="00280A5B">
      <w:pPr>
        <w:pStyle w:val="ListParagraph"/>
        <w:numPr>
          <w:ilvl w:val="1"/>
          <w:numId w:val="14"/>
        </w:numPr>
        <w:spacing w:after="0"/>
        <w:jc w:val="both"/>
      </w:pPr>
      <w:r>
        <w:t>Partners joining the FREED Network and signing this OA do so for an initial period of 2 years, although partners are free to terminate their involvement with the FREED Network prior to this if they wish. Partners can renew their involvement after 2 years.</w:t>
      </w:r>
    </w:p>
    <w:p w14:paraId="3E94A1B8" w14:textId="77777777" w:rsidR="00F252A0" w:rsidRDefault="00F252A0" w:rsidP="00A21393">
      <w:pPr>
        <w:pStyle w:val="MainHeading"/>
        <w:spacing w:line="276" w:lineRule="auto"/>
        <w:rPr>
          <w:rFonts w:asciiTheme="minorHAnsi" w:hAnsiTheme="minorHAnsi"/>
        </w:rPr>
      </w:pPr>
    </w:p>
    <w:p w14:paraId="670CEA94" w14:textId="77777777" w:rsidR="00F252A0" w:rsidRPr="00F252A0" w:rsidRDefault="007F2316" w:rsidP="00F252A0">
      <w:pPr>
        <w:pStyle w:val="MainHeading"/>
        <w:numPr>
          <w:ilvl w:val="1"/>
          <w:numId w:val="6"/>
        </w:numPr>
        <w:spacing w:line="276" w:lineRule="auto"/>
        <w:rPr>
          <w:rFonts w:asciiTheme="minorHAnsi" w:hAnsiTheme="minorHAnsi"/>
        </w:rPr>
      </w:pPr>
      <w:r>
        <w:rPr>
          <w:rFonts w:asciiTheme="minorHAnsi" w:hAnsiTheme="minorHAnsi"/>
        </w:rPr>
        <w:t>Core Requirements of Partner Organisations</w:t>
      </w:r>
    </w:p>
    <w:p w14:paraId="75902EB1" w14:textId="77777777" w:rsidR="00F252A0" w:rsidRDefault="00F252A0" w:rsidP="00632340">
      <w:pPr>
        <w:spacing w:after="0"/>
      </w:pPr>
    </w:p>
    <w:p w14:paraId="375C30F7" w14:textId="77777777" w:rsidR="00A21393" w:rsidRPr="00F252A0" w:rsidRDefault="00A21393" w:rsidP="00280A5B">
      <w:pPr>
        <w:pStyle w:val="MainHeading"/>
        <w:jc w:val="both"/>
        <w:rPr>
          <w:rFonts w:asciiTheme="minorHAnsi" w:eastAsiaTheme="minorHAnsi" w:hAnsiTheme="minorHAnsi" w:cstheme="minorBidi"/>
          <w:b w:val="0"/>
          <w:bCs w:val="0"/>
          <w:kern w:val="0"/>
          <w:sz w:val="22"/>
          <w:szCs w:val="22"/>
          <w:lang w:eastAsia="en-US"/>
        </w:rPr>
      </w:pPr>
      <w:r w:rsidRPr="00F252A0">
        <w:rPr>
          <w:rFonts w:asciiTheme="minorHAnsi" w:eastAsiaTheme="minorHAnsi" w:hAnsiTheme="minorHAnsi" w:cstheme="minorBidi"/>
          <w:b w:val="0"/>
          <w:bCs w:val="0"/>
          <w:kern w:val="0"/>
          <w:sz w:val="22"/>
          <w:szCs w:val="22"/>
          <w:lang w:eastAsia="en-US"/>
        </w:rPr>
        <w:t xml:space="preserve">The FREED name and logo </w:t>
      </w:r>
      <w:r>
        <w:rPr>
          <w:rFonts w:asciiTheme="minorHAnsi" w:eastAsiaTheme="minorHAnsi" w:hAnsiTheme="minorHAnsi" w:cstheme="minorBidi"/>
          <w:b w:val="0"/>
          <w:bCs w:val="0"/>
          <w:kern w:val="0"/>
          <w:sz w:val="22"/>
          <w:szCs w:val="22"/>
          <w:lang w:eastAsia="en-US"/>
        </w:rPr>
        <w:t>are</w:t>
      </w:r>
      <w:r w:rsidRPr="00F252A0">
        <w:rPr>
          <w:rFonts w:asciiTheme="minorHAnsi" w:eastAsiaTheme="minorHAnsi" w:hAnsiTheme="minorHAnsi" w:cstheme="minorBidi"/>
          <w:b w:val="0"/>
          <w:bCs w:val="0"/>
          <w:kern w:val="0"/>
          <w:sz w:val="22"/>
          <w:szCs w:val="22"/>
          <w:lang w:eastAsia="en-US"/>
        </w:rPr>
        <w:t xml:space="preserve"> trademarked. This means that only organisations who are part of the FREED Network who have signed the FREED operational agreement can use the logo and FREED name.</w:t>
      </w:r>
    </w:p>
    <w:p w14:paraId="66CF4686" w14:textId="77777777" w:rsidR="00A21393" w:rsidRDefault="00A21393" w:rsidP="00632340">
      <w:pPr>
        <w:spacing w:after="0"/>
      </w:pPr>
    </w:p>
    <w:p w14:paraId="38D177DE" w14:textId="77777777" w:rsidR="007F2316" w:rsidRDefault="007F2316" w:rsidP="00632340">
      <w:pPr>
        <w:spacing w:after="0"/>
      </w:pPr>
      <w:r>
        <w:t>Partner organisations joining the FREED Network are expected to:</w:t>
      </w:r>
    </w:p>
    <w:p w14:paraId="56F05CC9" w14:textId="77777777" w:rsidR="007F2316" w:rsidRPr="00F252A0" w:rsidRDefault="007F2316" w:rsidP="00280A5B">
      <w:pPr>
        <w:pStyle w:val="ListParagraph"/>
        <w:numPr>
          <w:ilvl w:val="0"/>
          <w:numId w:val="13"/>
        </w:numPr>
        <w:spacing w:after="0"/>
        <w:jc w:val="both"/>
        <w:rPr>
          <w:rFonts w:eastAsia="Times New Roman" w:cs="Arial"/>
          <w:b/>
          <w:bCs/>
          <w:kern w:val="32"/>
          <w:sz w:val="32"/>
          <w:szCs w:val="32"/>
          <w:lang w:eastAsia="en-GB"/>
        </w:rPr>
      </w:pPr>
      <w:r>
        <w:t xml:space="preserve">Use the term ‘FREED’ to describe their </w:t>
      </w:r>
      <w:r w:rsidR="00EE1000">
        <w:t>early intervention pathway.</w:t>
      </w:r>
    </w:p>
    <w:p w14:paraId="5E245C64" w14:textId="77777777" w:rsidR="007F2316" w:rsidRPr="0063242C" w:rsidRDefault="007F2316" w:rsidP="00632340">
      <w:pPr>
        <w:pStyle w:val="ListParagraph"/>
        <w:numPr>
          <w:ilvl w:val="0"/>
          <w:numId w:val="13"/>
        </w:numPr>
        <w:spacing w:after="0"/>
        <w:rPr>
          <w:rFonts w:eastAsia="Times New Roman" w:cs="Arial"/>
          <w:b/>
          <w:bCs/>
          <w:kern w:val="32"/>
          <w:sz w:val="32"/>
          <w:szCs w:val="32"/>
          <w:lang w:eastAsia="en-GB"/>
        </w:rPr>
      </w:pPr>
      <w:r>
        <w:t>Identify a FREED champion to manage and monitor the local implementation of FREED protocols.</w:t>
      </w:r>
    </w:p>
    <w:p w14:paraId="33F94C35" w14:textId="77777777" w:rsidR="0063242C" w:rsidRPr="00C902E6" w:rsidRDefault="0063242C" w:rsidP="00632340">
      <w:pPr>
        <w:pStyle w:val="ListParagraph"/>
        <w:numPr>
          <w:ilvl w:val="0"/>
          <w:numId w:val="13"/>
        </w:numPr>
        <w:spacing w:after="0"/>
        <w:rPr>
          <w:rFonts w:eastAsia="Times New Roman" w:cs="Arial"/>
          <w:b/>
          <w:bCs/>
          <w:kern w:val="32"/>
          <w:sz w:val="32"/>
          <w:szCs w:val="32"/>
          <w:lang w:eastAsia="en-GB"/>
        </w:rPr>
      </w:pPr>
      <w:r>
        <w:t>Commit to undertaking initial training in the FREED service model and care package.</w:t>
      </w:r>
    </w:p>
    <w:p w14:paraId="7DED6BF6" w14:textId="77777777" w:rsidR="00C902E6" w:rsidRPr="00C902E6" w:rsidRDefault="00C902E6" w:rsidP="00280A5B">
      <w:pPr>
        <w:pStyle w:val="ListParagraph"/>
        <w:numPr>
          <w:ilvl w:val="0"/>
          <w:numId w:val="13"/>
        </w:numPr>
        <w:spacing w:after="0"/>
        <w:jc w:val="both"/>
        <w:rPr>
          <w:rFonts w:eastAsia="Times New Roman" w:cs="Arial"/>
          <w:b/>
          <w:bCs/>
          <w:kern w:val="32"/>
          <w:sz w:val="32"/>
          <w:szCs w:val="32"/>
          <w:lang w:eastAsia="en-GB"/>
        </w:rPr>
      </w:pPr>
      <w:r>
        <w:lastRenderedPageBreak/>
        <w:t>Commit to undertaking a 48-hour engagement call with potential FREED patient</w:t>
      </w:r>
      <w:r w:rsidR="005665EF">
        <w:t>s.</w:t>
      </w:r>
    </w:p>
    <w:p w14:paraId="1853ACFD" w14:textId="77777777" w:rsidR="005665EF" w:rsidRPr="0063242C" w:rsidRDefault="00C902E6" w:rsidP="00280A5B">
      <w:pPr>
        <w:pStyle w:val="ListParagraph"/>
        <w:numPr>
          <w:ilvl w:val="0"/>
          <w:numId w:val="13"/>
        </w:numPr>
        <w:spacing w:after="0"/>
        <w:jc w:val="both"/>
        <w:rPr>
          <w:rFonts w:eastAsia="Times New Roman" w:cs="Arial"/>
          <w:b/>
          <w:bCs/>
          <w:kern w:val="32"/>
          <w:sz w:val="32"/>
          <w:szCs w:val="32"/>
          <w:lang w:eastAsia="en-GB"/>
        </w:rPr>
      </w:pPr>
      <w:r>
        <w:t>Commit to</w:t>
      </w:r>
      <w:r w:rsidR="005665EF">
        <w:t xml:space="preserve"> using the </w:t>
      </w:r>
      <w:r>
        <w:t xml:space="preserve">FREED timelines </w:t>
      </w:r>
      <w:r w:rsidR="005665EF">
        <w:t xml:space="preserve">as goals </w:t>
      </w:r>
      <w:r>
        <w:t>for assessment and treatment (</w:t>
      </w:r>
      <w:r w:rsidR="005665EF">
        <w:t>2 weeks from referral to assessment and 4 weeks from referral to treatment</w:t>
      </w:r>
      <w:r>
        <w:t>).</w:t>
      </w:r>
    </w:p>
    <w:p w14:paraId="5D2019AF" w14:textId="77777777" w:rsidR="0063242C" w:rsidRPr="00965446" w:rsidRDefault="0063242C" w:rsidP="00280A5B">
      <w:pPr>
        <w:pStyle w:val="ListParagraph"/>
        <w:numPr>
          <w:ilvl w:val="0"/>
          <w:numId w:val="13"/>
        </w:numPr>
        <w:spacing w:after="0"/>
        <w:jc w:val="both"/>
        <w:rPr>
          <w:rFonts w:eastAsia="Times New Roman" w:cs="Arial"/>
          <w:b/>
          <w:bCs/>
          <w:kern w:val="32"/>
          <w:sz w:val="32"/>
          <w:szCs w:val="32"/>
          <w:lang w:eastAsia="en-GB"/>
        </w:rPr>
      </w:pPr>
      <w:r>
        <w:t xml:space="preserve">Commit to tailoring treatment to the developmental needs of young people, using </w:t>
      </w:r>
      <w:r w:rsidR="001D78D2">
        <w:t xml:space="preserve">the </w:t>
      </w:r>
      <w:r>
        <w:t>FREED care package resources as appropriate.</w:t>
      </w:r>
    </w:p>
    <w:p w14:paraId="59376CD7" w14:textId="3491468E" w:rsidR="008170C8" w:rsidRPr="0063242C" w:rsidRDefault="008170C8" w:rsidP="00280A5B">
      <w:pPr>
        <w:pStyle w:val="ListParagraph"/>
        <w:numPr>
          <w:ilvl w:val="0"/>
          <w:numId w:val="13"/>
        </w:numPr>
        <w:spacing w:after="0"/>
        <w:jc w:val="both"/>
        <w:rPr>
          <w:rFonts w:eastAsia="Times New Roman" w:cs="Arial"/>
          <w:b/>
          <w:bCs/>
          <w:kern w:val="32"/>
          <w:sz w:val="32"/>
          <w:szCs w:val="32"/>
          <w:lang w:eastAsia="en-GB"/>
        </w:rPr>
      </w:pPr>
      <w:r>
        <w:t xml:space="preserve">Commit to </w:t>
      </w:r>
      <w:r w:rsidR="00654DFB">
        <w:t>equality and diversity</w:t>
      </w:r>
    </w:p>
    <w:p w14:paraId="33863C1F" w14:textId="77777777" w:rsidR="00FB2765" w:rsidRPr="005F3F90" w:rsidRDefault="002D6C16" w:rsidP="00280A5B">
      <w:pPr>
        <w:pStyle w:val="ListParagraph"/>
        <w:numPr>
          <w:ilvl w:val="0"/>
          <w:numId w:val="13"/>
        </w:numPr>
        <w:spacing w:after="0"/>
        <w:jc w:val="both"/>
        <w:rPr>
          <w:rFonts w:eastAsia="Times New Roman" w:cs="Arial"/>
          <w:b/>
          <w:bCs/>
          <w:kern w:val="32"/>
          <w:sz w:val="32"/>
          <w:szCs w:val="32"/>
          <w:lang w:eastAsia="en-GB"/>
        </w:rPr>
      </w:pPr>
      <w:r>
        <w:t>Join</w:t>
      </w:r>
      <w:r w:rsidR="00F31E9F">
        <w:t xml:space="preserve"> </w:t>
      </w:r>
      <w:r>
        <w:t>FREED Network events and share</w:t>
      </w:r>
      <w:r w:rsidR="00F31E9F">
        <w:t xml:space="preserve"> learning as applicable</w:t>
      </w:r>
      <w:r w:rsidR="005F3F90">
        <w:t xml:space="preserve"> (see Section 3</w:t>
      </w:r>
      <w:r w:rsidR="00F31E9F">
        <w:t>).</w:t>
      </w:r>
    </w:p>
    <w:p w14:paraId="3FBD3A2B" w14:textId="77777777" w:rsidR="005F3F90" w:rsidRDefault="005F3F90" w:rsidP="00280A5B">
      <w:pPr>
        <w:pStyle w:val="ListParagraph"/>
        <w:numPr>
          <w:ilvl w:val="0"/>
          <w:numId w:val="13"/>
        </w:numPr>
        <w:spacing w:after="0"/>
        <w:jc w:val="both"/>
        <w:rPr>
          <w:rFonts w:eastAsia="Times New Roman" w:cs="Arial"/>
          <w:b/>
          <w:bCs/>
          <w:kern w:val="32"/>
          <w:sz w:val="32"/>
          <w:szCs w:val="32"/>
          <w:lang w:eastAsia="en-GB"/>
        </w:rPr>
      </w:pPr>
      <w:r>
        <w:t>Collect and share core outcome data (see Section 4).</w:t>
      </w:r>
    </w:p>
    <w:p w14:paraId="596D5358" w14:textId="2B29E3CD" w:rsidR="00F92025" w:rsidRDefault="00F92025" w:rsidP="00280A5B">
      <w:pPr>
        <w:pStyle w:val="MainHeading"/>
        <w:numPr>
          <w:ilvl w:val="0"/>
          <w:numId w:val="13"/>
        </w:numPr>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If you wish to use the FREED logo on any new materials that you create, please check with us for agreement (</w:t>
      </w:r>
      <w:hyperlink r:id="rId14" w:history="1">
        <w:r w:rsidR="00280A5B" w:rsidRPr="00280A5B">
          <w:rPr>
            <w:rStyle w:val="Hyperlink"/>
            <w:rFonts w:asciiTheme="minorHAnsi" w:hAnsiTheme="minorHAnsi" w:cstheme="minorHAnsi"/>
            <w:b w:val="0"/>
            <w:bCs w:val="0"/>
            <w:sz w:val="22"/>
            <w:szCs w:val="22"/>
          </w:rPr>
          <w:t>giulia.diclemente@slam.nhs.uk</w:t>
        </w:r>
      </w:hyperlink>
      <w:r w:rsidR="00280A5B" w:rsidRPr="00280A5B">
        <w:rPr>
          <w:rFonts w:asciiTheme="minorHAnsi" w:hAnsiTheme="minorHAnsi" w:cstheme="minorHAnsi"/>
          <w:b w:val="0"/>
          <w:bCs w:val="0"/>
          <w:sz w:val="22"/>
          <w:szCs w:val="22"/>
        </w:rPr>
        <w:t xml:space="preserve"> or </w:t>
      </w:r>
      <w:hyperlink r:id="rId15" w:history="1">
        <w:r w:rsidR="00280A5B" w:rsidRPr="00280A5B">
          <w:rPr>
            <w:rStyle w:val="Hyperlink"/>
            <w:rFonts w:asciiTheme="minorHAnsi" w:hAnsiTheme="minorHAnsi" w:cstheme="minorHAnsi"/>
            <w:b w:val="0"/>
            <w:bCs w:val="0"/>
            <w:sz w:val="22"/>
            <w:szCs w:val="22"/>
          </w:rPr>
          <w:t>Jessica.griffiths2@slam.nhs.uk</w:t>
        </w:r>
      </w:hyperlink>
      <w:r w:rsidR="00280A5B">
        <w:t xml:space="preserve"> </w:t>
      </w:r>
      <w:r>
        <w:rPr>
          <w:rFonts w:asciiTheme="minorHAnsi" w:eastAsiaTheme="minorHAnsi" w:hAnsiTheme="minorHAnsi" w:cstheme="minorBidi"/>
          <w:b w:val="0"/>
          <w:bCs w:val="0"/>
          <w:kern w:val="0"/>
          <w:sz w:val="22"/>
          <w:szCs w:val="22"/>
          <w:lang w:eastAsia="en-US"/>
        </w:rPr>
        <w:t>).</w:t>
      </w:r>
    </w:p>
    <w:p w14:paraId="52233AFF" w14:textId="72D64BAE" w:rsidR="00F92025" w:rsidRPr="00F252A0" w:rsidRDefault="00F92025" w:rsidP="00280A5B">
      <w:pPr>
        <w:pStyle w:val="MainHeading"/>
        <w:numPr>
          <w:ilvl w:val="0"/>
          <w:numId w:val="13"/>
        </w:numPr>
        <w:spacing w:line="276" w:lineRule="auto"/>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If you create </w:t>
      </w:r>
      <w:r w:rsidRPr="00F252A0">
        <w:rPr>
          <w:rFonts w:asciiTheme="minorHAnsi" w:eastAsiaTheme="minorHAnsi" w:hAnsiTheme="minorHAnsi" w:cstheme="minorBidi"/>
          <w:b w:val="0"/>
          <w:bCs w:val="0"/>
          <w:kern w:val="0"/>
          <w:sz w:val="22"/>
          <w:szCs w:val="22"/>
          <w:lang w:eastAsia="en-US"/>
        </w:rPr>
        <w:t>presentations</w:t>
      </w:r>
      <w:r>
        <w:rPr>
          <w:rFonts w:asciiTheme="minorHAnsi" w:eastAsiaTheme="minorHAnsi" w:hAnsiTheme="minorHAnsi" w:cstheme="minorBidi"/>
          <w:b w:val="0"/>
          <w:bCs w:val="0"/>
          <w:kern w:val="0"/>
          <w:sz w:val="22"/>
          <w:szCs w:val="22"/>
          <w:lang w:eastAsia="en-US"/>
        </w:rPr>
        <w:t xml:space="preserve"> or </w:t>
      </w:r>
      <w:r w:rsidRPr="00F252A0">
        <w:rPr>
          <w:rFonts w:asciiTheme="minorHAnsi" w:eastAsiaTheme="minorHAnsi" w:hAnsiTheme="minorHAnsi" w:cstheme="minorBidi"/>
          <w:b w:val="0"/>
          <w:bCs w:val="0"/>
          <w:kern w:val="0"/>
          <w:sz w:val="22"/>
          <w:szCs w:val="22"/>
          <w:lang w:eastAsia="en-US"/>
        </w:rPr>
        <w:t xml:space="preserve">papers </w:t>
      </w:r>
      <w:r>
        <w:rPr>
          <w:rFonts w:asciiTheme="minorHAnsi" w:eastAsiaTheme="minorHAnsi" w:hAnsiTheme="minorHAnsi" w:cstheme="minorBidi"/>
          <w:b w:val="0"/>
          <w:bCs w:val="0"/>
          <w:kern w:val="0"/>
          <w:sz w:val="22"/>
          <w:szCs w:val="22"/>
          <w:lang w:eastAsia="en-US"/>
        </w:rPr>
        <w:t>that mention FREED, please send them to us so we can keep a record centrally (</w:t>
      </w:r>
      <w:hyperlink r:id="rId16" w:history="1">
        <w:r w:rsidR="00280A5B" w:rsidRPr="00280A5B">
          <w:rPr>
            <w:rStyle w:val="Hyperlink"/>
            <w:rFonts w:asciiTheme="minorHAnsi" w:hAnsiTheme="minorHAnsi" w:cstheme="minorHAnsi"/>
            <w:b w:val="0"/>
            <w:bCs w:val="0"/>
            <w:sz w:val="22"/>
            <w:szCs w:val="22"/>
          </w:rPr>
          <w:t>giulia.diclemente@slam.nhs.uk</w:t>
        </w:r>
      </w:hyperlink>
      <w:r w:rsidR="00280A5B" w:rsidRPr="00280A5B">
        <w:rPr>
          <w:rFonts w:asciiTheme="minorHAnsi" w:hAnsiTheme="minorHAnsi" w:cstheme="minorHAnsi"/>
          <w:b w:val="0"/>
          <w:bCs w:val="0"/>
          <w:sz w:val="22"/>
          <w:szCs w:val="22"/>
        </w:rPr>
        <w:t xml:space="preserve"> or </w:t>
      </w:r>
      <w:hyperlink r:id="rId17" w:history="1">
        <w:r w:rsidR="00280A5B" w:rsidRPr="00280A5B">
          <w:rPr>
            <w:rStyle w:val="Hyperlink"/>
            <w:rFonts w:asciiTheme="minorHAnsi" w:hAnsiTheme="minorHAnsi" w:cstheme="minorHAnsi"/>
            <w:b w:val="0"/>
            <w:bCs w:val="0"/>
            <w:sz w:val="22"/>
            <w:szCs w:val="22"/>
          </w:rPr>
          <w:t>Jessica.griffiths2@slam.nhs.uk</w:t>
        </w:r>
      </w:hyperlink>
      <w:r w:rsidR="00280A5B">
        <w:t xml:space="preserve"> </w:t>
      </w:r>
      <w:r>
        <w:rPr>
          <w:rFonts w:asciiTheme="minorHAnsi" w:eastAsiaTheme="minorHAnsi" w:hAnsiTheme="minorHAnsi" w:cstheme="minorBidi"/>
          <w:b w:val="0"/>
          <w:bCs w:val="0"/>
          <w:kern w:val="0"/>
          <w:sz w:val="22"/>
          <w:szCs w:val="22"/>
          <w:lang w:eastAsia="en-US"/>
        </w:rPr>
        <w:t>).</w:t>
      </w:r>
    </w:p>
    <w:p w14:paraId="2C9B3549" w14:textId="77777777" w:rsidR="00F92025" w:rsidRPr="00F92025" w:rsidRDefault="00F92025" w:rsidP="00F92025">
      <w:pPr>
        <w:pStyle w:val="ListParagraph"/>
        <w:spacing w:after="0"/>
        <w:ind w:left="360"/>
        <w:rPr>
          <w:rFonts w:eastAsia="Times New Roman" w:cs="Arial"/>
          <w:b/>
          <w:bCs/>
          <w:kern w:val="32"/>
          <w:sz w:val="32"/>
          <w:szCs w:val="32"/>
          <w:lang w:eastAsia="en-GB"/>
        </w:rPr>
      </w:pPr>
    </w:p>
    <w:p w14:paraId="5957F388" w14:textId="77777777" w:rsidR="005F3F90" w:rsidRPr="00FE2A56" w:rsidRDefault="005F3F90" w:rsidP="00632340">
      <w:pPr>
        <w:pStyle w:val="ListParagraph"/>
        <w:numPr>
          <w:ilvl w:val="1"/>
          <w:numId w:val="6"/>
        </w:numPr>
        <w:spacing w:after="0"/>
        <w:rPr>
          <w:rFonts w:eastAsia="Times New Roman" w:cs="Arial"/>
          <w:b/>
          <w:bCs/>
          <w:kern w:val="32"/>
          <w:sz w:val="32"/>
          <w:szCs w:val="32"/>
          <w:lang w:eastAsia="en-GB"/>
        </w:rPr>
      </w:pPr>
      <w:r>
        <w:rPr>
          <w:rFonts w:eastAsia="Times New Roman" w:cs="Arial"/>
          <w:b/>
          <w:bCs/>
          <w:kern w:val="32"/>
          <w:sz w:val="32"/>
          <w:szCs w:val="32"/>
          <w:lang w:eastAsia="en-GB"/>
        </w:rPr>
        <w:t>FREED Network Events and Learning</w:t>
      </w:r>
    </w:p>
    <w:p w14:paraId="1E268339" w14:textId="1DC2D38B" w:rsidR="005F3F90" w:rsidRDefault="005F3F90" w:rsidP="00280A5B">
      <w:pPr>
        <w:pStyle w:val="MainHeading"/>
        <w:spacing w:line="276" w:lineRule="auto"/>
        <w:jc w:val="both"/>
        <w:rPr>
          <w:rFonts w:asciiTheme="minorHAnsi" w:hAnsiTheme="minorHAnsi"/>
          <w:b w:val="0"/>
          <w:sz w:val="22"/>
          <w:szCs w:val="22"/>
        </w:rPr>
      </w:pPr>
      <w:r>
        <w:rPr>
          <w:rFonts w:asciiTheme="minorHAnsi" w:hAnsiTheme="minorHAnsi"/>
          <w:b w:val="0"/>
          <w:sz w:val="22"/>
          <w:szCs w:val="22"/>
        </w:rPr>
        <w:t xml:space="preserve">As the FREED Network grows, we will organise learning events and opportunities for cross-site support.  </w:t>
      </w:r>
      <w:r w:rsidR="00D601E3">
        <w:rPr>
          <w:rFonts w:asciiTheme="minorHAnsi" w:hAnsiTheme="minorHAnsi"/>
          <w:b w:val="0"/>
          <w:sz w:val="22"/>
          <w:szCs w:val="22"/>
        </w:rPr>
        <w:t xml:space="preserve">Learning events will include internal and external speakers and focus on developments in FREED, but also in early intervention for eating disorders and treatment innovations for eating disorders. </w:t>
      </w:r>
      <w:r>
        <w:rPr>
          <w:rFonts w:asciiTheme="minorHAnsi" w:hAnsiTheme="minorHAnsi"/>
          <w:b w:val="0"/>
          <w:sz w:val="22"/>
          <w:szCs w:val="22"/>
        </w:rPr>
        <w:t>We hope that site</w:t>
      </w:r>
      <w:r w:rsidR="005665EF">
        <w:rPr>
          <w:rFonts w:asciiTheme="minorHAnsi" w:hAnsiTheme="minorHAnsi"/>
          <w:b w:val="0"/>
          <w:sz w:val="22"/>
          <w:szCs w:val="22"/>
        </w:rPr>
        <w:t xml:space="preserve"> representative</w:t>
      </w:r>
      <w:r>
        <w:rPr>
          <w:rFonts w:asciiTheme="minorHAnsi" w:hAnsiTheme="minorHAnsi"/>
          <w:b w:val="0"/>
          <w:sz w:val="22"/>
          <w:szCs w:val="22"/>
        </w:rPr>
        <w:t>s will be able to participate at least annually in these events and that proximal sites will share learning within their regions.</w:t>
      </w:r>
      <w:r w:rsidR="00965446">
        <w:rPr>
          <w:rFonts w:asciiTheme="minorHAnsi" w:hAnsiTheme="minorHAnsi"/>
          <w:b w:val="0"/>
          <w:sz w:val="22"/>
          <w:szCs w:val="22"/>
        </w:rPr>
        <w:t xml:space="preserve"> Confirmation of your attendance can be provided as part of your continued professional development.</w:t>
      </w:r>
    </w:p>
    <w:p w14:paraId="4684DAE1" w14:textId="77777777" w:rsidR="00DF72D6" w:rsidRDefault="00DF72D6" w:rsidP="00632340">
      <w:pPr>
        <w:pStyle w:val="MainHeading"/>
        <w:spacing w:line="276" w:lineRule="auto"/>
        <w:rPr>
          <w:rFonts w:asciiTheme="minorHAnsi" w:hAnsiTheme="minorHAnsi"/>
          <w:b w:val="0"/>
          <w:sz w:val="22"/>
          <w:szCs w:val="22"/>
        </w:rPr>
      </w:pPr>
    </w:p>
    <w:p w14:paraId="71CDB3EA" w14:textId="77777777" w:rsidR="00DF72D6" w:rsidRPr="00B34CD9" w:rsidRDefault="00DF72D6" w:rsidP="00280A5B">
      <w:pPr>
        <w:pStyle w:val="MainHeading"/>
        <w:spacing w:line="276" w:lineRule="auto"/>
        <w:jc w:val="both"/>
        <w:rPr>
          <w:rFonts w:asciiTheme="minorHAnsi" w:hAnsiTheme="minorHAnsi"/>
          <w:b w:val="0"/>
          <w:sz w:val="22"/>
          <w:szCs w:val="22"/>
        </w:rPr>
      </w:pPr>
      <w:r>
        <w:rPr>
          <w:rFonts w:asciiTheme="minorHAnsi" w:hAnsiTheme="minorHAnsi"/>
          <w:b w:val="0"/>
          <w:sz w:val="22"/>
          <w:szCs w:val="22"/>
        </w:rPr>
        <w:t xml:space="preserve">Members of the FREED Network will receive access to new resources created by the SLaM FREED team, building on those already available. Collaboration across sites in the creation of new resources is also welcomed. </w:t>
      </w:r>
    </w:p>
    <w:p w14:paraId="7B7C1177" w14:textId="77777777" w:rsidR="00F31E9F" w:rsidRPr="0063242C" w:rsidRDefault="00F31E9F" w:rsidP="00632340">
      <w:pPr>
        <w:spacing w:after="0"/>
        <w:rPr>
          <w:rFonts w:eastAsia="Times New Roman" w:cs="Arial"/>
          <w:b/>
          <w:bCs/>
          <w:kern w:val="32"/>
          <w:sz w:val="32"/>
          <w:szCs w:val="32"/>
          <w:lang w:eastAsia="en-GB"/>
        </w:rPr>
      </w:pPr>
    </w:p>
    <w:p w14:paraId="61B6ED00" w14:textId="77777777" w:rsidR="00FE2A56" w:rsidRPr="00FE2A56" w:rsidRDefault="002D6C16" w:rsidP="00632340">
      <w:pPr>
        <w:pStyle w:val="ListParagraph"/>
        <w:numPr>
          <w:ilvl w:val="1"/>
          <w:numId w:val="6"/>
        </w:numPr>
        <w:spacing w:after="0"/>
        <w:rPr>
          <w:rFonts w:eastAsia="Times New Roman" w:cs="Arial"/>
          <w:b/>
          <w:bCs/>
          <w:kern w:val="32"/>
          <w:sz w:val="32"/>
          <w:szCs w:val="32"/>
          <w:lang w:eastAsia="en-GB"/>
        </w:rPr>
      </w:pPr>
      <w:r>
        <w:rPr>
          <w:rFonts w:eastAsia="Times New Roman" w:cs="Arial"/>
          <w:b/>
          <w:bCs/>
          <w:kern w:val="32"/>
          <w:sz w:val="32"/>
          <w:szCs w:val="32"/>
          <w:lang w:eastAsia="en-GB"/>
        </w:rPr>
        <w:t>Data Sharing</w:t>
      </w:r>
      <w:r w:rsidR="00C54670">
        <w:rPr>
          <w:rFonts w:eastAsia="Times New Roman" w:cs="Arial"/>
          <w:b/>
          <w:bCs/>
          <w:kern w:val="32"/>
          <w:sz w:val="32"/>
          <w:szCs w:val="32"/>
          <w:lang w:eastAsia="en-GB"/>
        </w:rPr>
        <w:t xml:space="preserve"> – Information Governance and Fair Processing</w:t>
      </w:r>
    </w:p>
    <w:p w14:paraId="41AF130F" w14:textId="77777777" w:rsidR="00F31E9F" w:rsidRDefault="00F31E9F" w:rsidP="00280A5B">
      <w:pPr>
        <w:spacing w:after="0"/>
        <w:jc w:val="both"/>
      </w:pPr>
      <w:r>
        <w:t xml:space="preserve">To continue building a case for FREED, we need to continue evaluating the model and its effectiveness in different services. </w:t>
      </w:r>
      <w:r w:rsidR="002D6C16">
        <w:t xml:space="preserve">We ask </w:t>
      </w:r>
      <w:r>
        <w:t xml:space="preserve">all teams in the FREED Network </w:t>
      </w:r>
      <w:r w:rsidR="002D6C16">
        <w:t xml:space="preserve">to </w:t>
      </w:r>
      <w:r>
        <w:t xml:space="preserve">gather the same core strands of data and provide these to us so that we can build a national data set. </w:t>
      </w:r>
    </w:p>
    <w:p w14:paraId="747AFC2A" w14:textId="77777777" w:rsidR="00624258" w:rsidRPr="00B76850" w:rsidRDefault="00624258" w:rsidP="00632340">
      <w:pPr>
        <w:pStyle w:val="MainHeading"/>
        <w:spacing w:line="276" w:lineRule="auto"/>
        <w:rPr>
          <w:rFonts w:asciiTheme="minorHAnsi" w:hAnsiTheme="minorHAnsi"/>
          <w:sz w:val="24"/>
          <w:szCs w:val="24"/>
        </w:rPr>
      </w:pPr>
    </w:p>
    <w:p w14:paraId="2D28CFAB" w14:textId="77777777" w:rsidR="00624258" w:rsidRPr="00B76850" w:rsidRDefault="00624258" w:rsidP="00280A5B">
      <w:pPr>
        <w:spacing w:after="0"/>
        <w:jc w:val="both"/>
      </w:pPr>
      <w:r w:rsidRPr="00B76850">
        <w:t>The objectives of sharing the information covered by this agreement are</w:t>
      </w:r>
      <w:r>
        <w:t>:</w:t>
      </w:r>
    </w:p>
    <w:p w14:paraId="11B3A911" w14:textId="77777777" w:rsidR="00624258" w:rsidRDefault="00624258" w:rsidP="00280A5B">
      <w:pPr>
        <w:numPr>
          <w:ilvl w:val="4"/>
          <w:numId w:val="9"/>
        </w:numPr>
        <w:tabs>
          <w:tab w:val="clear" w:pos="720"/>
          <w:tab w:val="num" w:pos="960"/>
        </w:tabs>
        <w:spacing w:after="0"/>
        <w:ind w:left="960"/>
        <w:jc w:val="both"/>
      </w:pPr>
      <w:r>
        <w:t>To further evaluate the effectiveness of FREED as a model of early intervention for eating disorders.</w:t>
      </w:r>
    </w:p>
    <w:p w14:paraId="3469B1C4" w14:textId="77777777" w:rsidR="005665EF" w:rsidRPr="005665EF" w:rsidRDefault="005665EF" w:rsidP="00280A5B">
      <w:pPr>
        <w:numPr>
          <w:ilvl w:val="4"/>
          <w:numId w:val="9"/>
        </w:numPr>
        <w:tabs>
          <w:tab w:val="clear" w:pos="720"/>
          <w:tab w:val="num" w:pos="960"/>
        </w:tabs>
        <w:spacing w:after="0"/>
        <w:ind w:left="960"/>
        <w:jc w:val="both"/>
        <w:rPr>
          <w:sz w:val="24"/>
          <w:szCs w:val="24"/>
        </w:rPr>
      </w:pPr>
      <w:r>
        <w:t xml:space="preserve">To allow each partner site in the FREED Network to monitor the effectiveness of FREED in their service. </w:t>
      </w:r>
    </w:p>
    <w:p w14:paraId="55D575B5" w14:textId="77777777" w:rsidR="00624258" w:rsidRDefault="00624258" w:rsidP="00280A5B">
      <w:pPr>
        <w:numPr>
          <w:ilvl w:val="4"/>
          <w:numId w:val="9"/>
        </w:numPr>
        <w:tabs>
          <w:tab w:val="clear" w:pos="720"/>
          <w:tab w:val="num" w:pos="960"/>
        </w:tabs>
        <w:spacing w:after="0"/>
        <w:ind w:left="960"/>
        <w:jc w:val="both"/>
      </w:pPr>
      <w:r>
        <w:t xml:space="preserve">To </w:t>
      </w:r>
      <w:r w:rsidR="005665EF">
        <w:t>better understand cost and cost-effectiveness of implementing FREED in UK services.</w:t>
      </w:r>
    </w:p>
    <w:p w14:paraId="791181DC" w14:textId="77777777" w:rsidR="005665EF" w:rsidRPr="005665EF" w:rsidRDefault="005665EF" w:rsidP="00280A5B">
      <w:pPr>
        <w:spacing w:after="0"/>
        <w:ind w:left="960"/>
        <w:jc w:val="both"/>
        <w:rPr>
          <w:sz w:val="24"/>
          <w:szCs w:val="24"/>
        </w:rPr>
      </w:pPr>
    </w:p>
    <w:p w14:paraId="2FAFBE59" w14:textId="77777777" w:rsidR="00624258" w:rsidRPr="00B76850" w:rsidRDefault="00624258" w:rsidP="00280A5B">
      <w:pPr>
        <w:spacing w:after="0"/>
        <w:jc w:val="both"/>
      </w:pPr>
      <w:r w:rsidRPr="00B76850">
        <w:t xml:space="preserve">The service users and/or carers which this </w:t>
      </w:r>
      <w:r>
        <w:t>agreement</w:t>
      </w:r>
      <w:r w:rsidRPr="00B76850">
        <w:t xml:space="preserve"> relates to include:</w:t>
      </w:r>
    </w:p>
    <w:p w14:paraId="042625B1" w14:textId="77777777" w:rsidR="00624258" w:rsidRDefault="00624258" w:rsidP="00280A5B">
      <w:pPr>
        <w:numPr>
          <w:ilvl w:val="1"/>
          <w:numId w:val="7"/>
        </w:numPr>
        <w:tabs>
          <w:tab w:val="left" w:pos="600"/>
          <w:tab w:val="left" w:pos="960"/>
        </w:tabs>
        <w:spacing w:after="0"/>
        <w:ind w:firstLine="240"/>
        <w:jc w:val="both"/>
      </w:pPr>
      <w:r>
        <w:t>All patients treated via FREED in participating services.</w:t>
      </w:r>
      <w:r w:rsidRPr="00B76850">
        <w:t xml:space="preserve"> </w:t>
      </w:r>
    </w:p>
    <w:p w14:paraId="4680A41C" w14:textId="77777777" w:rsidR="00624258" w:rsidRPr="00B76850" w:rsidRDefault="00624258" w:rsidP="00280A5B">
      <w:pPr>
        <w:tabs>
          <w:tab w:val="left" w:pos="960"/>
        </w:tabs>
        <w:spacing w:after="0"/>
        <w:ind w:left="600"/>
        <w:jc w:val="both"/>
      </w:pPr>
    </w:p>
    <w:p w14:paraId="50249179" w14:textId="77777777" w:rsidR="00624258" w:rsidRPr="00B76850" w:rsidRDefault="00624258" w:rsidP="00280A5B">
      <w:pPr>
        <w:spacing w:after="0"/>
        <w:jc w:val="both"/>
      </w:pPr>
      <w:r>
        <w:t>The benefits to the s</w:t>
      </w:r>
      <w:r w:rsidRPr="00B76850">
        <w:t xml:space="preserve">ervice </w:t>
      </w:r>
      <w:r>
        <w:t>u</w:t>
      </w:r>
      <w:r w:rsidRPr="00B76850">
        <w:t>sers include:</w:t>
      </w:r>
    </w:p>
    <w:p w14:paraId="25EDBDDA" w14:textId="77777777" w:rsidR="00624258" w:rsidRDefault="00624258" w:rsidP="00280A5B">
      <w:pPr>
        <w:numPr>
          <w:ilvl w:val="1"/>
          <w:numId w:val="8"/>
        </w:numPr>
        <w:tabs>
          <w:tab w:val="clear" w:pos="360"/>
          <w:tab w:val="left" w:pos="960"/>
          <w:tab w:val="num" w:pos="1080"/>
        </w:tabs>
        <w:spacing w:after="0"/>
        <w:ind w:left="1080" w:hanging="480"/>
        <w:jc w:val="both"/>
      </w:pPr>
      <w:r>
        <w:lastRenderedPageBreak/>
        <w:t>Ongoing service improvements, informed by treatment outcome data showing the local effectiveness of FREED.</w:t>
      </w:r>
    </w:p>
    <w:p w14:paraId="2C992771" w14:textId="77777777" w:rsidR="00624258" w:rsidRPr="00B76850" w:rsidRDefault="00624258" w:rsidP="00280A5B">
      <w:pPr>
        <w:numPr>
          <w:ilvl w:val="1"/>
          <w:numId w:val="8"/>
        </w:numPr>
        <w:tabs>
          <w:tab w:val="clear" w:pos="360"/>
          <w:tab w:val="left" w:pos="960"/>
          <w:tab w:val="num" w:pos="1080"/>
        </w:tabs>
        <w:spacing w:after="0"/>
        <w:ind w:left="1080" w:hanging="480"/>
        <w:jc w:val="both"/>
      </w:pPr>
      <w:r>
        <w:t>A stronger case for early intervention for eating disorders in the UK, informed by treatment outcome data showing the effectiveness of FREED across the FREED Network.</w:t>
      </w:r>
    </w:p>
    <w:p w14:paraId="0A8AEC53" w14:textId="77777777" w:rsidR="00632340" w:rsidRDefault="00632340" w:rsidP="00632340">
      <w:pPr>
        <w:spacing w:after="0"/>
      </w:pPr>
    </w:p>
    <w:p w14:paraId="0E98F091" w14:textId="77777777" w:rsidR="00791B09" w:rsidRPr="005F3F90" w:rsidRDefault="005F3F90" w:rsidP="00632340">
      <w:pPr>
        <w:spacing w:after="0"/>
        <w:rPr>
          <w:b/>
          <w:sz w:val="28"/>
          <w:szCs w:val="28"/>
        </w:rPr>
      </w:pPr>
      <w:r>
        <w:rPr>
          <w:b/>
          <w:sz w:val="28"/>
          <w:szCs w:val="28"/>
        </w:rPr>
        <w:t>4.1</w:t>
      </w:r>
      <w:r>
        <w:rPr>
          <w:b/>
          <w:sz w:val="28"/>
          <w:szCs w:val="28"/>
        </w:rPr>
        <w:tab/>
      </w:r>
      <w:r w:rsidR="00FE2A56" w:rsidRPr="005F3F90">
        <w:rPr>
          <w:b/>
          <w:sz w:val="28"/>
          <w:szCs w:val="28"/>
        </w:rPr>
        <w:t>Core Outcome Data</w:t>
      </w:r>
    </w:p>
    <w:p w14:paraId="1C5197EF" w14:textId="77777777" w:rsidR="00F336BB" w:rsidRDefault="00FE2A56" w:rsidP="00280A5B">
      <w:pPr>
        <w:spacing w:after="0"/>
        <w:jc w:val="both"/>
      </w:pPr>
      <w:r>
        <w:t>Essential</w:t>
      </w:r>
      <w:r w:rsidR="00F336BB">
        <w:t xml:space="preserve"> (mandatory) outcome data for </w:t>
      </w:r>
      <w:r w:rsidR="002D6C16">
        <w:t xml:space="preserve">sharing in </w:t>
      </w:r>
      <w:r w:rsidR="00F336BB">
        <w:t xml:space="preserve">the FREED network include: </w:t>
      </w:r>
    </w:p>
    <w:p w14:paraId="013E7A94" w14:textId="77777777" w:rsidR="002079E8" w:rsidRDefault="003D0822" w:rsidP="00280A5B">
      <w:pPr>
        <w:pStyle w:val="ListParagraph"/>
        <w:numPr>
          <w:ilvl w:val="0"/>
          <w:numId w:val="13"/>
        </w:numPr>
        <w:spacing w:after="0"/>
      </w:pPr>
      <w:r>
        <w:t>The n</w:t>
      </w:r>
      <w:r w:rsidR="002079E8" w:rsidRPr="002079E8">
        <w:t xml:space="preserve">umber of </w:t>
      </w:r>
      <w:r>
        <w:t xml:space="preserve">16 to 25-year-old </w:t>
      </w:r>
      <w:r w:rsidR="002079E8" w:rsidRPr="002079E8">
        <w:t xml:space="preserve">patients seen </w:t>
      </w:r>
      <w:r>
        <w:t>through</w:t>
      </w:r>
      <w:r w:rsidR="002079E8" w:rsidRPr="002079E8">
        <w:t xml:space="preserve"> FREED</w:t>
      </w:r>
      <w:r>
        <w:t>,</w:t>
      </w:r>
      <w:r w:rsidR="002079E8" w:rsidRPr="002079E8">
        <w:t xml:space="preserve"> with baseline clinical characterist</w:t>
      </w:r>
      <w:r w:rsidR="002079E8">
        <w:t>i</w:t>
      </w:r>
      <w:r>
        <w:t>cs including age and diagnosis</w:t>
      </w:r>
      <w:r w:rsidR="002079E8">
        <w:t>.</w:t>
      </w:r>
    </w:p>
    <w:p w14:paraId="54F12F92" w14:textId="77777777" w:rsidR="005665EF" w:rsidRDefault="005665EF" w:rsidP="00280A5B">
      <w:pPr>
        <w:pStyle w:val="ListParagraph"/>
        <w:numPr>
          <w:ilvl w:val="0"/>
          <w:numId w:val="13"/>
        </w:numPr>
        <w:spacing w:after="0"/>
      </w:pPr>
      <w:r>
        <w:t>The percentage of FREED-eligible patients who received an engagement call within 48 hours of their referral being received.</w:t>
      </w:r>
    </w:p>
    <w:p w14:paraId="43BAC989" w14:textId="77777777" w:rsidR="00F336BB" w:rsidRPr="00F336BB" w:rsidRDefault="00F336BB" w:rsidP="00280A5B">
      <w:pPr>
        <w:pStyle w:val="ListParagraph"/>
        <w:numPr>
          <w:ilvl w:val="0"/>
          <w:numId w:val="13"/>
        </w:numPr>
        <w:spacing w:after="0"/>
        <w:rPr>
          <w:rFonts w:eastAsia="Times New Roman" w:cs="Arial"/>
          <w:b/>
          <w:bCs/>
          <w:kern w:val="32"/>
          <w:sz w:val="32"/>
          <w:szCs w:val="32"/>
          <w:lang w:eastAsia="en-GB"/>
        </w:rPr>
      </w:pPr>
      <w:r>
        <w:t>Ti</w:t>
      </w:r>
      <w:r w:rsidR="003D0822">
        <w:t>me from referral to assessment</w:t>
      </w:r>
      <w:r>
        <w:t>.</w:t>
      </w:r>
    </w:p>
    <w:p w14:paraId="6FD2555F" w14:textId="77777777" w:rsidR="00F336BB" w:rsidRPr="00F336BB" w:rsidRDefault="00F336BB" w:rsidP="00280A5B">
      <w:pPr>
        <w:pStyle w:val="ListParagraph"/>
        <w:numPr>
          <w:ilvl w:val="0"/>
          <w:numId w:val="13"/>
        </w:numPr>
        <w:spacing w:after="0"/>
        <w:rPr>
          <w:rFonts w:eastAsia="Times New Roman" w:cs="Arial"/>
          <w:b/>
          <w:bCs/>
          <w:kern w:val="32"/>
          <w:sz w:val="32"/>
          <w:szCs w:val="32"/>
          <w:lang w:eastAsia="en-GB"/>
        </w:rPr>
      </w:pPr>
      <w:r>
        <w:t xml:space="preserve">Time from </w:t>
      </w:r>
      <w:r w:rsidR="003D0822">
        <w:t>referral to start of treatment</w:t>
      </w:r>
      <w:r>
        <w:t>.</w:t>
      </w:r>
    </w:p>
    <w:p w14:paraId="73221E16" w14:textId="77777777" w:rsidR="00F336BB" w:rsidRPr="00F336BB" w:rsidRDefault="00F336BB" w:rsidP="00280A5B">
      <w:pPr>
        <w:pStyle w:val="ListParagraph"/>
        <w:numPr>
          <w:ilvl w:val="0"/>
          <w:numId w:val="13"/>
        </w:numPr>
        <w:spacing w:after="0"/>
        <w:rPr>
          <w:rFonts w:eastAsia="Times New Roman" w:cs="Arial"/>
          <w:b/>
          <w:bCs/>
          <w:kern w:val="32"/>
          <w:sz w:val="32"/>
          <w:szCs w:val="32"/>
          <w:lang w:eastAsia="en-GB"/>
        </w:rPr>
      </w:pPr>
      <w:r>
        <w:t>Duration o</w:t>
      </w:r>
      <w:r w:rsidR="003D0822">
        <w:t>f an untreated eating disorder</w:t>
      </w:r>
      <w:r>
        <w:t>.</w:t>
      </w:r>
    </w:p>
    <w:p w14:paraId="7EE92681" w14:textId="77777777" w:rsidR="00F336BB" w:rsidRPr="0063242C" w:rsidRDefault="00F336BB" w:rsidP="00280A5B">
      <w:pPr>
        <w:pStyle w:val="ListParagraph"/>
        <w:numPr>
          <w:ilvl w:val="0"/>
          <w:numId w:val="13"/>
        </w:numPr>
        <w:spacing w:after="0"/>
        <w:rPr>
          <w:rFonts w:eastAsia="Times New Roman" w:cs="Arial"/>
          <w:b/>
          <w:bCs/>
          <w:kern w:val="32"/>
          <w:sz w:val="32"/>
          <w:szCs w:val="32"/>
          <w:lang w:eastAsia="en-GB"/>
        </w:rPr>
      </w:pPr>
      <w:r>
        <w:t xml:space="preserve">Treatment completion (yes/no), number of sessions attended, </w:t>
      </w:r>
      <w:r w:rsidR="003D0822">
        <w:t>and type of treatment provided</w:t>
      </w:r>
      <w:r>
        <w:t>.</w:t>
      </w:r>
    </w:p>
    <w:p w14:paraId="51770E16" w14:textId="77777777" w:rsidR="0063242C" w:rsidRPr="00F336BB" w:rsidRDefault="0063242C" w:rsidP="00280A5B">
      <w:pPr>
        <w:pStyle w:val="ListParagraph"/>
        <w:numPr>
          <w:ilvl w:val="0"/>
          <w:numId w:val="13"/>
        </w:numPr>
        <w:spacing w:after="0"/>
        <w:rPr>
          <w:rFonts w:eastAsia="Times New Roman" w:cs="Arial"/>
          <w:b/>
          <w:bCs/>
          <w:kern w:val="32"/>
          <w:sz w:val="32"/>
          <w:szCs w:val="32"/>
          <w:lang w:eastAsia="en-GB"/>
        </w:rPr>
      </w:pPr>
      <w:r>
        <w:t>Use of FREED care package resources.</w:t>
      </w:r>
    </w:p>
    <w:p w14:paraId="5F643922" w14:textId="77777777" w:rsidR="00F336BB" w:rsidRPr="00F336BB" w:rsidRDefault="00F336BB" w:rsidP="00280A5B">
      <w:pPr>
        <w:pStyle w:val="ListParagraph"/>
        <w:numPr>
          <w:ilvl w:val="0"/>
          <w:numId w:val="13"/>
        </w:numPr>
        <w:spacing w:after="0"/>
        <w:rPr>
          <w:rFonts w:eastAsia="Times New Roman" w:cs="Arial"/>
          <w:b/>
          <w:bCs/>
          <w:kern w:val="32"/>
          <w:sz w:val="32"/>
          <w:szCs w:val="32"/>
          <w:lang w:eastAsia="en-GB"/>
        </w:rPr>
      </w:pPr>
      <w:r>
        <w:t>Eating Disorder Examination-Questionnaire (EDE-Q) data at pre-treatment and post-treatment (mid-treatm</w:t>
      </w:r>
      <w:r w:rsidR="00B80C3D">
        <w:t>ent and follow-up is desirable).</w:t>
      </w:r>
    </w:p>
    <w:p w14:paraId="22F0B0B5" w14:textId="77777777" w:rsidR="00F336BB" w:rsidRPr="00F336BB" w:rsidRDefault="00F336BB" w:rsidP="00280A5B">
      <w:pPr>
        <w:pStyle w:val="ListParagraph"/>
        <w:numPr>
          <w:ilvl w:val="0"/>
          <w:numId w:val="13"/>
        </w:numPr>
        <w:spacing w:after="0"/>
        <w:rPr>
          <w:rFonts w:eastAsia="Times New Roman" w:cs="Arial"/>
          <w:b/>
          <w:bCs/>
          <w:kern w:val="32"/>
          <w:sz w:val="32"/>
          <w:szCs w:val="32"/>
          <w:lang w:eastAsia="en-GB"/>
        </w:rPr>
      </w:pPr>
      <w:r>
        <w:t>CORE-10 or CORE-OM data at pre-treatment and post-treatment (mid-treatme</w:t>
      </w:r>
      <w:r w:rsidR="002417AF">
        <w:t>nt and follow-up is desirable) – or if preferred, the GAD-7 and PHQ-9</w:t>
      </w:r>
    </w:p>
    <w:p w14:paraId="06B7E40D" w14:textId="77777777" w:rsidR="00CF45D8" w:rsidRPr="00FE2A56" w:rsidRDefault="00F336BB" w:rsidP="00280A5B">
      <w:pPr>
        <w:pStyle w:val="ListParagraph"/>
        <w:numPr>
          <w:ilvl w:val="0"/>
          <w:numId w:val="13"/>
        </w:numPr>
        <w:spacing w:after="0"/>
        <w:rPr>
          <w:rFonts w:eastAsia="Times New Roman" w:cs="Arial"/>
          <w:b/>
          <w:bCs/>
          <w:kern w:val="32"/>
          <w:sz w:val="32"/>
          <w:szCs w:val="32"/>
          <w:lang w:eastAsia="en-GB"/>
        </w:rPr>
      </w:pPr>
      <w:r>
        <w:t>BMI at pre-treatment and post-treatment (mid-treatment and follow-up is desirable)</w:t>
      </w:r>
      <w:r w:rsidR="00B80C3D">
        <w:t>.</w:t>
      </w:r>
      <w:r>
        <w:t xml:space="preserve"> </w:t>
      </w:r>
    </w:p>
    <w:p w14:paraId="57B48776" w14:textId="77777777" w:rsidR="003D0822" w:rsidRDefault="003D0822" w:rsidP="00632340">
      <w:pPr>
        <w:spacing w:after="0"/>
      </w:pPr>
    </w:p>
    <w:p w14:paraId="43BD914F" w14:textId="77777777" w:rsidR="00B80C3D" w:rsidRDefault="00B80C3D" w:rsidP="00280A5B">
      <w:pPr>
        <w:spacing w:after="0"/>
        <w:jc w:val="both"/>
      </w:pPr>
      <w:r>
        <w:t>The above outcome data will, in most cases, be routinely collected by eating disorder services.</w:t>
      </w:r>
    </w:p>
    <w:p w14:paraId="5A7C5C90" w14:textId="77777777" w:rsidR="00B80C3D" w:rsidRDefault="00B80C3D" w:rsidP="00632340">
      <w:pPr>
        <w:spacing w:after="0"/>
      </w:pPr>
    </w:p>
    <w:p w14:paraId="6FF7EA7C" w14:textId="77777777" w:rsidR="00F336BB" w:rsidRDefault="00F336BB" w:rsidP="00632340">
      <w:pPr>
        <w:spacing w:after="0"/>
      </w:pPr>
      <w:r>
        <w:t xml:space="preserve">Optional but desirable outcome data include: </w:t>
      </w:r>
    </w:p>
    <w:p w14:paraId="14EB7FA6" w14:textId="77777777" w:rsidR="00632340" w:rsidRPr="003D0822" w:rsidRDefault="002417AF" w:rsidP="00632340">
      <w:pPr>
        <w:pStyle w:val="ListParagraph"/>
        <w:numPr>
          <w:ilvl w:val="0"/>
          <w:numId w:val="13"/>
        </w:numPr>
        <w:spacing w:after="0"/>
        <w:rPr>
          <w:rFonts w:eastAsia="Times New Roman" w:cs="Arial"/>
          <w:b/>
          <w:bCs/>
          <w:kern w:val="32"/>
          <w:sz w:val="32"/>
          <w:szCs w:val="32"/>
          <w:lang w:eastAsia="en-GB"/>
        </w:rPr>
      </w:pPr>
      <w:r>
        <w:rPr>
          <w:rFonts w:ascii="Calibri" w:hAnsi="Calibri" w:cs="Calibri"/>
          <w:color w:val="212121"/>
          <w:shd w:val="clear" w:color="auto" w:fill="FFFFFF"/>
        </w:rPr>
        <w:t>EQ5D-5</w:t>
      </w:r>
      <w:r w:rsidR="00632340">
        <w:rPr>
          <w:rFonts w:ascii="Calibri" w:hAnsi="Calibri" w:cs="Calibri"/>
          <w:color w:val="212121"/>
          <w:shd w:val="clear" w:color="auto" w:fill="FFFFFF"/>
        </w:rPr>
        <w:t xml:space="preserve">L quality of life data at pre-treatment and post-treatment (mid-treatment and follow-up also desirable). </w:t>
      </w:r>
    </w:p>
    <w:p w14:paraId="298CCCA9" w14:textId="77777777" w:rsidR="00F336BB" w:rsidRPr="00F336BB" w:rsidRDefault="00F336BB" w:rsidP="00632340">
      <w:pPr>
        <w:pStyle w:val="ListParagraph"/>
        <w:numPr>
          <w:ilvl w:val="0"/>
          <w:numId w:val="13"/>
        </w:numPr>
        <w:spacing w:after="0"/>
        <w:rPr>
          <w:rFonts w:eastAsia="Times New Roman" w:cs="Arial"/>
          <w:b/>
          <w:bCs/>
          <w:kern w:val="32"/>
          <w:sz w:val="32"/>
          <w:szCs w:val="32"/>
          <w:lang w:eastAsia="en-GB"/>
        </w:rPr>
      </w:pPr>
      <w:r>
        <w:t>Clinical Impairment Assessment (CIA) data at pre-treatment and post-treatment (mid-treatment</w:t>
      </w:r>
      <w:r w:rsidR="00B80C3D">
        <w:t xml:space="preserve"> and follow-up also desirable).</w:t>
      </w:r>
      <w:r>
        <w:t xml:space="preserve"> </w:t>
      </w:r>
    </w:p>
    <w:p w14:paraId="19944291" w14:textId="77777777" w:rsidR="003D0822" w:rsidRPr="003D0822" w:rsidRDefault="003D0822" w:rsidP="00632340">
      <w:pPr>
        <w:pStyle w:val="ListParagraph"/>
        <w:numPr>
          <w:ilvl w:val="0"/>
          <w:numId w:val="13"/>
        </w:numPr>
        <w:spacing w:after="0"/>
      </w:pPr>
      <w:r>
        <w:t xml:space="preserve">The number of 16 to 25-year-old patients </w:t>
      </w:r>
      <w:r>
        <w:rPr>
          <w:i/>
        </w:rPr>
        <w:t xml:space="preserve">not </w:t>
      </w:r>
      <w:r>
        <w:t>seen through FREED, with baseline clinical characteristics including age and diagnosis.</w:t>
      </w:r>
    </w:p>
    <w:p w14:paraId="67CA7FFA" w14:textId="77777777" w:rsidR="00F31E9F" w:rsidRDefault="00F31E9F" w:rsidP="00632340">
      <w:pPr>
        <w:spacing w:after="0"/>
        <w:rPr>
          <w:rFonts w:eastAsia="Times New Roman" w:cs="Arial"/>
          <w:b/>
          <w:bCs/>
          <w:kern w:val="32"/>
          <w:sz w:val="32"/>
          <w:szCs w:val="32"/>
          <w:lang w:eastAsia="en-GB"/>
        </w:rPr>
      </w:pPr>
    </w:p>
    <w:p w14:paraId="5E9C88B6" w14:textId="77777777" w:rsidR="00D95846" w:rsidRDefault="00F31E9F" w:rsidP="00280A5B">
      <w:pPr>
        <w:spacing w:after="0"/>
        <w:jc w:val="both"/>
      </w:pPr>
      <w:r w:rsidRPr="00F31E9F">
        <w:t>We provide templates for recording and sharing these outcomes</w:t>
      </w:r>
      <w:r w:rsidR="00D95846">
        <w:t xml:space="preserve"> but can also work with local data processes if existing systems are in place for extracting electronic data</w:t>
      </w:r>
      <w:r w:rsidR="00B80C3D">
        <w:t xml:space="preserve">. </w:t>
      </w:r>
    </w:p>
    <w:p w14:paraId="3635A7BA" w14:textId="77777777" w:rsidR="00D95846" w:rsidRDefault="00D95846" w:rsidP="00280A5B">
      <w:pPr>
        <w:spacing w:after="0"/>
        <w:jc w:val="both"/>
      </w:pPr>
    </w:p>
    <w:p w14:paraId="43705CD7" w14:textId="77777777" w:rsidR="00F31E9F" w:rsidRDefault="00B80C3D" w:rsidP="00280A5B">
      <w:pPr>
        <w:spacing w:after="0"/>
        <w:jc w:val="both"/>
      </w:pPr>
      <w:r>
        <w:t>We provide an information sheet explaining to patients that their de-identified data will be shared with the FREED Network unless they request otherwise (see Appendix A).</w:t>
      </w:r>
    </w:p>
    <w:p w14:paraId="48A68EE1" w14:textId="77777777" w:rsidR="005F3F90" w:rsidRDefault="005F3F90" w:rsidP="00280A5B">
      <w:pPr>
        <w:spacing w:after="0"/>
        <w:jc w:val="both"/>
      </w:pPr>
    </w:p>
    <w:p w14:paraId="38C4215C" w14:textId="77777777" w:rsidR="007F2316" w:rsidRDefault="003D0822" w:rsidP="00280A5B">
      <w:pPr>
        <w:spacing w:after="0"/>
        <w:jc w:val="both"/>
      </w:pPr>
      <w:r>
        <w:t xml:space="preserve">Prior to commencing FREED, we </w:t>
      </w:r>
      <w:r w:rsidR="00A3333C">
        <w:t>encourage</w:t>
      </w:r>
      <w:r>
        <w:t xml:space="preserve"> services to conduct a baseline audit of process and clinical outcomes (as available) for 16 to 25-year-olds with an eating disorder of &lt;3 years duration, as seen in the </w:t>
      </w:r>
      <w:r w:rsidR="00A1522F">
        <w:t>2 years</w:t>
      </w:r>
      <w:r>
        <w:t xml:space="preserve"> prior to FREED being introduced. </w:t>
      </w:r>
      <w:r w:rsidR="007C160D">
        <w:t>In addition, a baseline audit of waiting times for all patients</w:t>
      </w:r>
      <w:r w:rsidR="00A3333C">
        <w:t xml:space="preserve"> is useful as this </w:t>
      </w:r>
      <w:r w:rsidR="007C160D">
        <w:t>will allow services to monitor whether introducing FREED impacts on waiting times for non-FREED patients.</w:t>
      </w:r>
    </w:p>
    <w:p w14:paraId="5F6FEE0A" w14:textId="4AC7BA39" w:rsidR="00654DFB" w:rsidRDefault="00A52244" w:rsidP="00280A5B">
      <w:pPr>
        <w:spacing w:after="0"/>
        <w:jc w:val="both"/>
      </w:pPr>
      <w:r>
        <w:lastRenderedPageBreak/>
        <w:t xml:space="preserve">We are not able to collect information on ethnicity and gender identity across the FREED Network, as these are protected personal characteristics and would require participants to provide active consent for their data to be shared. </w:t>
      </w:r>
      <w:r w:rsidR="007A28B5">
        <w:t xml:space="preserve">However, we recommend that each FREED Network team collects this information locally so they can monitor the accessibility of services and any under-served groups. Other personal characteristics may also be thought about locally (e.g., religion, sexual orientation). </w:t>
      </w:r>
    </w:p>
    <w:p w14:paraId="5740952C" w14:textId="77777777" w:rsidR="00B80C3D" w:rsidRDefault="00B80C3D" w:rsidP="00632340">
      <w:pPr>
        <w:spacing w:after="0"/>
      </w:pPr>
    </w:p>
    <w:p w14:paraId="63A78F26" w14:textId="77777777" w:rsidR="00624258" w:rsidRPr="005F3F90" w:rsidRDefault="005F3F90" w:rsidP="00632340">
      <w:pPr>
        <w:spacing w:after="0"/>
        <w:rPr>
          <w:b/>
          <w:sz w:val="28"/>
          <w:szCs w:val="28"/>
        </w:rPr>
      </w:pPr>
      <w:r>
        <w:rPr>
          <w:b/>
          <w:sz w:val="28"/>
          <w:szCs w:val="28"/>
        </w:rPr>
        <w:t>4.2</w:t>
      </w:r>
      <w:r w:rsidRPr="005F3F90">
        <w:rPr>
          <w:b/>
          <w:sz w:val="28"/>
          <w:szCs w:val="28"/>
        </w:rPr>
        <w:t xml:space="preserve"> </w:t>
      </w:r>
      <w:r w:rsidRPr="005F3F90">
        <w:rPr>
          <w:b/>
          <w:sz w:val="28"/>
          <w:szCs w:val="28"/>
        </w:rPr>
        <w:tab/>
      </w:r>
      <w:r w:rsidR="00624258" w:rsidRPr="005F3F90">
        <w:rPr>
          <w:b/>
          <w:sz w:val="28"/>
          <w:szCs w:val="28"/>
        </w:rPr>
        <w:t xml:space="preserve">Legal </w:t>
      </w:r>
      <w:r w:rsidR="00FE2A56" w:rsidRPr="005F3F90">
        <w:rPr>
          <w:b/>
          <w:sz w:val="28"/>
          <w:szCs w:val="28"/>
        </w:rPr>
        <w:t>J</w:t>
      </w:r>
      <w:r w:rsidR="00624258" w:rsidRPr="005F3F90">
        <w:rPr>
          <w:b/>
          <w:sz w:val="28"/>
          <w:szCs w:val="28"/>
        </w:rPr>
        <w:t xml:space="preserve">ustification for </w:t>
      </w:r>
      <w:r w:rsidR="00FE2A56" w:rsidRPr="005F3F90">
        <w:rPr>
          <w:b/>
          <w:sz w:val="28"/>
          <w:szCs w:val="28"/>
        </w:rPr>
        <w:t>Data S</w:t>
      </w:r>
      <w:r w:rsidR="00624258" w:rsidRPr="005F3F90">
        <w:rPr>
          <w:b/>
          <w:sz w:val="28"/>
          <w:szCs w:val="28"/>
        </w:rPr>
        <w:t>haring</w:t>
      </w:r>
    </w:p>
    <w:p w14:paraId="2E2BA0AA" w14:textId="77777777" w:rsidR="00632340" w:rsidRDefault="00624258" w:rsidP="00280A5B">
      <w:pPr>
        <w:spacing w:after="0"/>
        <w:jc w:val="both"/>
      </w:pPr>
      <w:r>
        <w:t xml:space="preserve">All shared data will be used exclusively for the purpose of evaluating the effectiveness of FREED. </w:t>
      </w:r>
      <w:r w:rsidR="00D002A9">
        <w:t>Only d</w:t>
      </w:r>
      <w:r w:rsidR="00AD4613">
        <w:t>e-identified data will be shared</w:t>
      </w:r>
      <w:r w:rsidR="00E25CD2">
        <w:t xml:space="preserve">. </w:t>
      </w:r>
      <w:r w:rsidR="00632340">
        <w:t>Only pooled outcome data will be reported.</w:t>
      </w:r>
    </w:p>
    <w:p w14:paraId="5ABF56E6" w14:textId="77777777" w:rsidR="00632340" w:rsidRDefault="00632340" w:rsidP="00280A5B">
      <w:pPr>
        <w:spacing w:after="0"/>
        <w:jc w:val="both"/>
      </w:pPr>
    </w:p>
    <w:p w14:paraId="797597C8" w14:textId="77777777" w:rsidR="00632340" w:rsidRDefault="00632340" w:rsidP="00280A5B">
      <w:pPr>
        <w:spacing w:after="0"/>
        <w:jc w:val="both"/>
      </w:pPr>
      <w:r>
        <w:t xml:space="preserve">Trust ID numbers </w:t>
      </w:r>
      <w:r w:rsidR="00E25CD2">
        <w:t xml:space="preserve">will be retained </w:t>
      </w:r>
      <w:r>
        <w:t>so that records can be amended if needed and duplicate entries detected. As Trust ID numbers will not be meaningful to anyone working outside of the original Trust, it will not be possible to identify patients from these numbers.</w:t>
      </w:r>
    </w:p>
    <w:p w14:paraId="2F4CD8E1" w14:textId="77777777" w:rsidR="00B80C3D" w:rsidRPr="00B76850" w:rsidRDefault="00B80C3D" w:rsidP="00280A5B">
      <w:pPr>
        <w:spacing w:after="0"/>
        <w:jc w:val="both"/>
      </w:pPr>
    </w:p>
    <w:p w14:paraId="32290814" w14:textId="77777777" w:rsidR="00AD4613" w:rsidRDefault="00624258" w:rsidP="00280A5B">
      <w:pPr>
        <w:spacing w:after="0"/>
        <w:jc w:val="both"/>
      </w:pPr>
      <w:r w:rsidRPr="00B76850">
        <w:t xml:space="preserve">The responsibility of Data Controller for the information subject to this </w:t>
      </w:r>
      <w:r w:rsidR="005460E4">
        <w:t>OA</w:t>
      </w:r>
      <w:r w:rsidRPr="00B76850">
        <w:t xml:space="preserve"> is held by</w:t>
      </w:r>
      <w:r>
        <w:t xml:space="preserve"> </w:t>
      </w:r>
      <w:r w:rsidR="00632340">
        <w:t>SLaM</w:t>
      </w:r>
      <w:r w:rsidR="0088588F">
        <w:t xml:space="preserve">. </w:t>
      </w:r>
      <w:r w:rsidR="00A3333C">
        <w:t xml:space="preserve">Data will be accessed and analysed by the core FREED team at SLaM and KCL. </w:t>
      </w:r>
      <w:r w:rsidR="00FE0119">
        <w:t>D</w:t>
      </w:r>
      <w:r>
        <w:t xml:space="preserve">ata </w:t>
      </w:r>
      <w:r w:rsidR="00FE0119">
        <w:t xml:space="preserve">will not be shared </w:t>
      </w:r>
      <w:r>
        <w:t xml:space="preserve">with </w:t>
      </w:r>
      <w:r w:rsidR="00A3333C">
        <w:t xml:space="preserve">any other </w:t>
      </w:r>
      <w:r>
        <w:t xml:space="preserve">external parties without express permission from the original owners of the data. </w:t>
      </w:r>
    </w:p>
    <w:p w14:paraId="6B27C706" w14:textId="77777777" w:rsidR="00624258" w:rsidRDefault="00624258" w:rsidP="00280A5B">
      <w:pPr>
        <w:spacing w:after="0"/>
        <w:jc w:val="both"/>
      </w:pPr>
    </w:p>
    <w:p w14:paraId="700B1043" w14:textId="77777777" w:rsidR="00B76850" w:rsidRDefault="00624258" w:rsidP="00280A5B">
      <w:pPr>
        <w:spacing w:after="0"/>
        <w:jc w:val="both"/>
      </w:pPr>
      <w:r w:rsidRPr="00624258">
        <w:t>The sharing of personal information covered by this agreement is n</w:t>
      </w:r>
      <w:r w:rsidR="00B80C3D">
        <w:t xml:space="preserve">ot subject to informed consent. </w:t>
      </w:r>
      <w:r w:rsidR="00026AFA">
        <w:t xml:space="preserve">The justification for </w:t>
      </w:r>
      <w:r w:rsidR="0063242C">
        <w:t xml:space="preserve">this is that </w:t>
      </w:r>
      <w:r w:rsidR="00B80C3D">
        <w:t>the</w:t>
      </w:r>
      <w:r w:rsidR="00026AFA">
        <w:t xml:space="preserve"> information offers significant benefits to the ongoing evaluation of FREED without requiring any personal patient information to be released</w:t>
      </w:r>
      <w:r w:rsidR="0063242C">
        <w:t>. Moreover</w:t>
      </w:r>
      <w:r w:rsidR="00B80C3D">
        <w:t xml:space="preserve">, the data to be </w:t>
      </w:r>
      <w:r w:rsidR="0063242C">
        <w:t xml:space="preserve">collected and </w:t>
      </w:r>
      <w:r w:rsidR="00B80C3D">
        <w:t>shared will form part of routine service evaluation processes for most services.</w:t>
      </w:r>
      <w:r w:rsidR="00C54670">
        <w:t xml:space="preserve"> </w:t>
      </w:r>
      <w:r w:rsidR="002A2A83">
        <w:t>This data sharing is covered by Article 6(1) of the General Data Protection Regulation (GDPR), namely, “</w:t>
      </w:r>
      <w:r w:rsidR="002A2A83" w:rsidRPr="002A2A83">
        <w:rPr>
          <w:i/>
        </w:rPr>
        <w:t>for the performance of a task carried out in the public interest</w:t>
      </w:r>
      <w:r w:rsidR="002A2A83">
        <w:t>” as well as Article 9(2)(</w:t>
      </w:r>
      <w:proofErr w:type="spellStart"/>
      <w:r w:rsidR="002A2A83">
        <w:t>i</w:t>
      </w:r>
      <w:proofErr w:type="spellEnd"/>
      <w:r w:rsidR="002A2A83">
        <w:t>), “</w:t>
      </w:r>
      <w:r w:rsidR="002A2A83" w:rsidRPr="002A2A83">
        <w:rPr>
          <w:i/>
        </w:rPr>
        <w:t xml:space="preserve">processing is necessary for reasons of public interest in the area of public health, such as ensuring high standards </w:t>
      </w:r>
      <w:r w:rsidR="00180555">
        <w:rPr>
          <w:i/>
        </w:rPr>
        <w:t>of quality and safety of health</w:t>
      </w:r>
      <w:r w:rsidR="002A2A83" w:rsidRPr="002A2A83">
        <w:rPr>
          <w:i/>
        </w:rPr>
        <w:t>care</w:t>
      </w:r>
      <w:r w:rsidR="002A2A83">
        <w:t>”.</w:t>
      </w:r>
    </w:p>
    <w:p w14:paraId="737BC782" w14:textId="77777777" w:rsidR="00C54670" w:rsidRDefault="00C54670" w:rsidP="00280A5B">
      <w:pPr>
        <w:spacing w:after="0"/>
        <w:jc w:val="both"/>
      </w:pPr>
    </w:p>
    <w:p w14:paraId="5CB9E939" w14:textId="77777777" w:rsidR="00BC2983" w:rsidRDefault="00BC2983" w:rsidP="00280A5B">
      <w:pPr>
        <w:spacing w:after="0"/>
        <w:jc w:val="both"/>
      </w:pPr>
      <w:r w:rsidRPr="00B76850">
        <w:t xml:space="preserve">The partners to this agreement recognise their duty under the </w:t>
      </w:r>
      <w:r>
        <w:t xml:space="preserve">UK Data Protection Act 2018 and the </w:t>
      </w:r>
      <w:r w:rsidRPr="00D95846">
        <w:t>General Data Protection Regulation</w:t>
      </w:r>
      <w:r>
        <w:t xml:space="preserve"> 2021 (GDPR) to</w:t>
      </w:r>
      <w:r w:rsidRPr="00B76850">
        <w:t xml:space="preserve"> provide information to individuals about fair processing.  The sharing of information under this </w:t>
      </w:r>
      <w:r>
        <w:t>OA</w:t>
      </w:r>
      <w:r w:rsidRPr="00B76850">
        <w:t xml:space="preserve"> is covered by </w:t>
      </w:r>
      <w:r>
        <w:t xml:space="preserve">the FREED Network Information Sheet as well as any </w:t>
      </w:r>
      <w:r w:rsidRPr="00B76850">
        <w:t>existing fair processing notices published by the partners to this agreement</w:t>
      </w:r>
      <w:r>
        <w:t>.</w:t>
      </w:r>
      <w:r w:rsidRPr="00B76850">
        <w:t xml:space="preserve">  </w:t>
      </w:r>
    </w:p>
    <w:p w14:paraId="4D4692BA" w14:textId="77777777" w:rsidR="00B80C3D" w:rsidRDefault="00B80C3D" w:rsidP="00280A5B">
      <w:pPr>
        <w:spacing w:after="0"/>
        <w:jc w:val="both"/>
      </w:pPr>
    </w:p>
    <w:p w14:paraId="2777CEA7" w14:textId="77777777" w:rsidR="00B80C3D" w:rsidRDefault="00B80C3D" w:rsidP="00280A5B">
      <w:pPr>
        <w:spacing w:after="0"/>
        <w:jc w:val="both"/>
      </w:pPr>
      <w:r>
        <w:t xml:space="preserve">The FREED Network Information Sheet (Appendix A) </w:t>
      </w:r>
      <w:r w:rsidR="00184E93">
        <w:t>outlines the data sharing processes for patients and gives the option of opting out of data sharing, without any implications for treatment received.</w:t>
      </w:r>
    </w:p>
    <w:p w14:paraId="3A3F916B" w14:textId="77777777" w:rsidR="00632340" w:rsidRDefault="00632340" w:rsidP="00280A5B">
      <w:pPr>
        <w:spacing w:after="0"/>
        <w:jc w:val="both"/>
      </w:pPr>
    </w:p>
    <w:p w14:paraId="33BA8AEA" w14:textId="77777777" w:rsidR="00632340" w:rsidRDefault="00632340" w:rsidP="00280A5B">
      <w:pPr>
        <w:spacing w:after="0"/>
        <w:jc w:val="both"/>
      </w:pPr>
      <w:r>
        <w:t xml:space="preserve">The SLaM FREED team have completed a </w:t>
      </w:r>
      <w:r w:rsidRPr="00632340">
        <w:t>Data Protection and Privacy Impact Assessment (DPIA)</w:t>
      </w:r>
      <w:r>
        <w:t xml:space="preserve">. FREED Network data will be registered as an Information Asset at SLaM. </w:t>
      </w:r>
    </w:p>
    <w:p w14:paraId="16701312" w14:textId="77777777" w:rsidR="00D95846" w:rsidRDefault="00D95846" w:rsidP="00632340">
      <w:pPr>
        <w:spacing w:after="0"/>
      </w:pPr>
    </w:p>
    <w:p w14:paraId="649847C5" w14:textId="77777777" w:rsidR="00C54670" w:rsidRPr="005F3F90" w:rsidRDefault="005F3F90" w:rsidP="00632340">
      <w:pPr>
        <w:spacing w:after="0"/>
        <w:rPr>
          <w:b/>
          <w:sz w:val="28"/>
          <w:szCs w:val="28"/>
        </w:rPr>
      </w:pPr>
      <w:r>
        <w:rPr>
          <w:b/>
          <w:sz w:val="28"/>
          <w:szCs w:val="28"/>
        </w:rPr>
        <w:t>4.3</w:t>
      </w:r>
      <w:r w:rsidRPr="005F3F90">
        <w:rPr>
          <w:b/>
          <w:sz w:val="28"/>
          <w:szCs w:val="28"/>
        </w:rPr>
        <w:t xml:space="preserve"> </w:t>
      </w:r>
      <w:r w:rsidRPr="005F3F90">
        <w:rPr>
          <w:b/>
          <w:sz w:val="28"/>
          <w:szCs w:val="28"/>
        </w:rPr>
        <w:tab/>
      </w:r>
      <w:r w:rsidR="00C54670" w:rsidRPr="005F3F90">
        <w:rPr>
          <w:b/>
          <w:sz w:val="28"/>
          <w:szCs w:val="28"/>
        </w:rPr>
        <w:t>Data Quality</w:t>
      </w:r>
    </w:p>
    <w:p w14:paraId="41062D2E" w14:textId="77777777" w:rsidR="00AD4613" w:rsidRDefault="00D00D0D" w:rsidP="00280A5B">
      <w:pPr>
        <w:spacing w:after="0"/>
        <w:jc w:val="both"/>
      </w:pPr>
      <w:r>
        <w:t>I</w:t>
      </w:r>
      <w:r w:rsidR="00B76850" w:rsidRPr="00B76850">
        <w:t>nformation will only be collected using approved collection methods, ensuring the required information is complete and up-to-date.</w:t>
      </w:r>
    </w:p>
    <w:p w14:paraId="250004AC" w14:textId="77777777" w:rsidR="005F3F90" w:rsidRDefault="005F3F90" w:rsidP="00280A5B">
      <w:pPr>
        <w:spacing w:after="0"/>
        <w:jc w:val="both"/>
      </w:pPr>
    </w:p>
    <w:p w14:paraId="0CBFEE7D" w14:textId="77777777" w:rsidR="00B76850" w:rsidRPr="00B76850" w:rsidRDefault="00B76850" w:rsidP="00280A5B">
      <w:pPr>
        <w:spacing w:after="0"/>
        <w:jc w:val="both"/>
      </w:pPr>
      <w:r w:rsidRPr="00B76850">
        <w:t xml:space="preserve">All reasonable steps must be taken to ensure that anyone who has received </w:t>
      </w:r>
      <w:r w:rsidR="0069317F">
        <w:t xml:space="preserve">incorrect </w:t>
      </w:r>
      <w:r w:rsidRPr="00B76850">
        <w:t>information is notified</w:t>
      </w:r>
      <w:r w:rsidR="0069317F">
        <w:t>, and the</w:t>
      </w:r>
      <w:r w:rsidRPr="00B76850">
        <w:t xml:space="preserve"> necessary amendments made.</w:t>
      </w:r>
    </w:p>
    <w:p w14:paraId="3A2CE722" w14:textId="77777777" w:rsidR="00FE2A56" w:rsidRPr="00B76850" w:rsidRDefault="00FE2A56" w:rsidP="00632340">
      <w:pPr>
        <w:spacing w:after="0"/>
      </w:pPr>
    </w:p>
    <w:p w14:paraId="67ABE641" w14:textId="77777777" w:rsidR="00B76850" w:rsidRPr="005F3F90" w:rsidRDefault="005F3F90" w:rsidP="00632340">
      <w:pPr>
        <w:spacing w:after="0"/>
        <w:rPr>
          <w:b/>
          <w:sz w:val="28"/>
          <w:szCs w:val="28"/>
        </w:rPr>
      </w:pPr>
      <w:r>
        <w:rPr>
          <w:b/>
          <w:sz w:val="28"/>
          <w:szCs w:val="28"/>
        </w:rPr>
        <w:t>4.4</w:t>
      </w:r>
      <w:r w:rsidRPr="005F3F90">
        <w:rPr>
          <w:b/>
          <w:sz w:val="28"/>
          <w:szCs w:val="28"/>
        </w:rPr>
        <w:t xml:space="preserve"> </w:t>
      </w:r>
      <w:r w:rsidRPr="005F3F90">
        <w:rPr>
          <w:b/>
          <w:sz w:val="28"/>
          <w:szCs w:val="28"/>
        </w:rPr>
        <w:tab/>
      </w:r>
      <w:r w:rsidR="00B76850" w:rsidRPr="005F3F90">
        <w:rPr>
          <w:b/>
          <w:sz w:val="28"/>
          <w:szCs w:val="28"/>
        </w:rPr>
        <w:t>Retention and Disposal</w:t>
      </w:r>
    </w:p>
    <w:p w14:paraId="66DC7D2D" w14:textId="6A042042" w:rsidR="00452B7D" w:rsidRDefault="00452B7D" w:rsidP="00280A5B">
      <w:pPr>
        <w:spacing w:after="0"/>
        <w:jc w:val="both"/>
      </w:pPr>
      <w:r>
        <w:t>I</w:t>
      </w:r>
      <w:r w:rsidRPr="00B76850">
        <w:t>nformation disclosed under this</w:t>
      </w:r>
      <w:r>
        <w:t xml:space="preserve"> OA</w:t>
      </w:r>
      <w:r w:rsidRPr="00B76850">
        <w:t xml:space="preserve"> will not be held for longer than necessary to fulfil the purpose for which it was collected</w:t>
      </w:r>
      <w:r>
        <w:t>. Information</w:t>
      </w:r>
      <w:r w:rsidRPr="00B76850">
        <w:t xml:space="preserve"> will be disposed of securely in accordance with national guidance and each organisation’s local information retention and disposal policy.  </w:t>
      </w:r>
    </w:p>
    <w:p w14:paraId="39E9721E" w14:textId="77777777" w:rsidR="00FE2A56" w:rsidRPr="00FE2A56" w:rsidRDefault="00FE2A56" w:rsidP="00632340">
      <w:pPr>
        <w:pStyle w:val="ListParagraph"/>
        <w:spacing w:after="0"/>
      </w:pPr>
    </w:p>
    <w:p w14:paraId="4BCBBE17" w14:textId="77777777" w:rsidR="00B76850" w:rsidRPr="005F3F90" w:rsidRDefault="005F3F90" w:rsidP="00632340">
      <w:pPr>
        <w:spacing w:after="0"/>
        <w:rPr>
          <w:b/>
          <w:sz w:val="28"/>
          <w:szCs w:val="28"/>
        </w:rPr>
      </w:pPr>
      <w:r>
        <w:rPr>
          <w:b/>
          <w:sz w:val="28"/>
          <w:szCs w:val="28"/>
        </w:rPr>
        <w:t>4.5</w:t>
      </w:r>
      <w:r w:rsidRPr="005F3F90">
        <w:rPr>
          <w:b/>
          <w:sz w:val="28"/>
          <w:szCs w:val="28"/>
        </w:rPr>
        <w:t xml:space="preserve"> </w:t>
      </w:r>
      <w:r w:rsidRPr="005F3F90">
        <w:rPr>
          <w:b/>
          <w:sz w:val="28"/>
          <w:szCs w:val="28"/>
        </w:rPr>
        <w:tab/>
      </w:r>
      <w:r w:rsidR="00B76850" w:rsidRPr="005F3F90">
        <w:rPr>
          <w:b/>
          <w:sz w:val="28"/>
          <w:szCs w:val="28"/>
        </w:rPr>
        <w:t>Subject Access and Freedom of Information</w:t>
      </w:r>
    </w:p>
    <w:p w14:paraId="62486659" w14:textId="77777777" w:rsidR="00B76850" w:rsidRPr="00B76850" w:rsidRDefault="00B76850" w:rsidP="00280A5B">
      <w:pPr>
        <w:spacing w:after="0"/>
        <w:jc w:val="both"/>
      </w:pPr>
      <w:r w:rsidRPr="00B76850">
        <w:t>Participating partner organisations acknowledge a duty to assist one another in meeting their individual responsibilities und</w:t>
      </w:r>
      <w:r w:rsidR="0057484C">
        <w:t xml:space="preserve">er the </w:t>
      </w:r>
      <w:r w:rsidR="00314A0F">
        <w:t xml:space="preserve">UK Data Protection Act 2018, the </w:t>
      </w:r>
      <w:r w:rsidR="00314A0F" w:rsidRPr="00D95846">
        <w:t>General Data Protection Regulation</w:t>
      </w:r>
      <w:r w:rsidR="00314A0F">
        <w:t xml:space="preserve"> 2018 (GDPR), </w:t>
      </w:r>
      <w:r w:rsidR="0057484C">
        <w:t>and</w:t>
      </w:r>
      <w:r w:rsidRPr="00B76850">
        <w:t xml:space="preserve"> Freedom of Information Act 2000 to provide information subject to this </w:t>
      </w:r>
      <w:r w:rsidR="0069317F">
        <w:t>OA</w:t>
      </w:r>
      <w:r w:rsidRPr="00B76850">
        <w:t xml:space="preserve"> in response to </w:t>
      </w:r>
      <w:r w:rsidR="0069317F">
        <w:t xml:space="preserve">any </w:t>
      </w:r>
      <w:r w:rsidRPr="00B76850">
        <w:t>formal requests.</w:t>
      </w:r>
    </w:p>
    <w:p w14:paraId="0E8B570D" w14:textId="77777777" w:rsidR="00B76850" w:rsidRPr="00B76850" w:rsidRDefault="00B76850" w:rsidP="00632340">
      <w:pPr>
        <w:spacing w:after="0"/>
      </w:pPr>
    </w:p>
    <w:p w14:paraId="129744B9" w14:textId="77777777" w:rsidR="00B76850" w:rsidRPr="005F3F90" w:rsidRDefault="005F3F90" w:rsidP="00632340">
      <w:pPr>
        <w:spacing w:after="0"/>
        <w:rPr>
          <w:b/>
          <w:sz w:val="28"/>
          <w:szCs w:val="28"/>
        </w:rPr>
      </w:pPr>
      <w:r>
        <w:rPr>
          <w:b/>
          <w:sz w:val="28"/>
          <w:szCs w:val="28"/>
        </w:rPr>
        <w:t>4.6</w:t>
      </w:r>
      <w:r w:rsidRPr="005F3F90">
        <w:rPr>
          <w:b/>
          <w:sz w:val="28"/>
          <w:szCs w:val="28"/>
        </w:rPr>
        <w:t xml:space="preserve"> </w:t>
      </w:r>
      <w:r w:rsidRPr="005F3F90">
        <w:rPr>
          <w:b/>
          <w:sz w:val="28"/>
          <w:szCs w:val="28"/>
        </w:rPr>
        <w:tab/>
      </w:r>
      <w:r w:rsidR="00B76850" w:rsidRPr="005F3F90">
        <w:rPr>
          <w:b/>
          <w:sz w:val="28"/>
          <w:szCs w:val="28"/>
        </w:rPr>
        <w:t>Complaints</w:t>
      </w:r>
    </w:p>
    <w:p w14:paraId="50342D1F" w14:textId="77777777" w:rsidR="00DA4A89" w:rsidRPr="00F252A0" w:rsidRDefault="00B76850" w:rsidP="00280A5B">
      <w:pPr>
        <w:spacing w:after="0"/>
        <w:jc w:val="both"/>
      </w:pPr>
      <w:r w:rsidRPr="00B76850">
        <w:t xml:space="preserve">Each partner organisation </w:t>
      </w:r>
      <w:r w:rsidR="00791B09">
        <w:t xml:space="preserve">should have </w:t>
      </w:r>
      <w:r w:rsidRPr="00B76850">
        <w:t xml:space="preserve">a formal procedure by which individuals can direct, their complaints regarding the application of this OA. </w:t>
      </w:r>
    </w:p>
    <w:p w14:paraId="7CB3D5C6" w14:textId="77777777" w:rsidR="00DA4A89" w:rsidRDefault="00DA4A89" w:rsidP="00632340">
      <w:pPr>
        <w:pStyle w:val="MainHeading"/>
        <w:spacing w:line="276" w:lineRule="auto"/>
        <w:rPr>
          <w:rFonts w:asciiTheme="minorHAnsi" w:hAnsiTheme="minorHAnsi"/>
          <w:sz w:val="28"/>
          <w:szCs w:val="28"/>
        </w:rPr>
      </w:pPr>
    </w:p>
    <w:p w14:paraId="1A1D1321" w14:textId="77777777" w:rsidR="00791B09" w:rsidRPr="00FE2A56" w:rsidRDefault="005F3F90" w:rsidP="00632340">
      <w:pPr>
        <w:pStyle w:val="MainHeading"/>
        <w:spacing w:line="276" w:lineRule="auto"/>
        <w:rPr>
          <w:rFonts w:asciiTheme="minorHAnsi" w:hAnsiTheme="minorHAnsi"/>
          <w:sz w:val="28"/>
          <w:szCs w:val="28"/>
        </w:rPr>
      </w:pPr>
      <w:r>
        <w:rPr>
          <w:rFonts w:asciiTheme="minorHAnsi" w:hAnsiTheme="minorHAnsi"/>
          <w:sz w:val="28"/>
          <w:szCs w:val="28"/>
        </w:rPr>
        <w:t xml:space="preserve">4.7 </w:t>
      </w:r>
      <w:r>
        <w:rPr>
          <w:rFonts w:asciiTheme="minorHAnsi" w:hAnsiTheme="minorHAnsi"/>
          <w:sz w:val="28"/>
          <w:szCs w:val="28"/>
        </w:rPr>
        <w:tab/>
      </w:r>
      <w:r w:rsidR="00791B09" w:rsidRPr="00FE2A56">
        <w:rPr>
          <w:rFonts w:asciiTheme="minorHAnsi" w:hAnsiTheme="minorHAnsi"/>
          <w:sz w:val="28"/>
          <w:szCs w:val="28"/>
        </w:rPr>
        <w:t>Operational Procedures for Sharing</w:t>
      </w:r>
    </w:p>
    <w:p w14:paraId="687398C0" w14:textId="77777777" w:rsidR="00791B09" w:rsidRDefault="0071003B" w:rsidP="00280A5B">
      <w:pPr>
        <w:spacing w:after="0"/>
        <w:jc w:val="both"/>
      </w:pPr>
      <w:r>
        <w:t>Participating sites will be asked to send outcome data to</w:t>
      </w:r>
      <w:r w:rsidR="00A3333C">
        <w:t xml:space="preserve"> the core FREED team at</w:t>
      </w:r>
      <w:r>
        <w:t xml:space="preserve"> SLaM </w:t>
      </w:r>
      <w:r w:rsidR="00A3333C">
        <w:t xml:space="preserve">and KCL </w:t>
      </w:r>
      <w:r>
        <w:t>on a quarterly basis (3-monthly). Data</w:t>
      </w:r>
      <w:r w:rsidR="0057484C">
        <w:t xml:space="preserve"> will be shared electronically </w:t>
      </w:r>
      <w:r>
        <w:t xml:space="preserve">via </w:t>
      </w:r>
      <w:r w:rsidR="0057484C">
        <w:t xml:space="preserve">encrypted </w:t>
      </w:r>
      <w:r>
        <w:t>email</w:t>
      </w:r>
      <w:r w:rsidR="0057484C">
        <w:t xml:space="preserve"> or secure file sharing processes. Data will be shared using the template </w:t>
      </w:r>
      <w:r>
        <w:t>provided by SLaM</w:t>
      </w:r>
      <w:r w:rsidR="0057484C">
        <w:t xml:space="preserve"> or, where existing systems are in place for electronic data </w:t>
      </w:r>
      <w:r w:rsidR="005A27B9">
        <w:t xml:space="preserve">management and sharing, </w:t>
      </w:r>
      <w:r w:rsidR="0057484C">
        <w:t>using existing service processes</w:t>
      </w:r>
      <w:r>
        <w:t>. Paper records of questionnaire data will be retained by each partner site and stored and later disposed of in accordance with local protocols.</w:t>
      </w:r>
      <w:r w:rsidR="00D00D0D">
        <w:t xml:space="preserve"> Electronic data will be stored by SLaM in accordance with local protocols and is registered as an information asset.</w:t>
      </w:r>
    </w:p>
    <w:p w14:paraId="35B7EDB2" w14:textId="77777777" w:rsidR="005F3F90" w:rsidRPr="005F3F90" w:rsidRDefault="005F3F90" w:rsidP="00632340">
      <w:pPr>
        <w:spacing w:after="0"/>
      </w:pPr>
    </w:p>
    <w:p w14:paraId="6C268760" w14:textId="77777777" w:rsidR="005F3F90" w:rsidRPr="005F3F90" w:rsidRDefault="005F3F90" w:rsidP="00632340">
      <w:pPr>
        <w:pStyle w:val="ListParagraph"/>
        <w:numPr>
          <w:ilvl w:val="1"/>
          <w:numId w:val="6"/>
        </w:numPr>
        <w:spacing w:after="0"/>
        <w:rPr>
          <w:b/>
          <w:sz w:val="28"/>
          <w:szCs w:val="28"/>
        </w:rPr>
      </w:pPr>
      <w:r w:rsidRPr="005F3F90">
        <w:rPr>
          <w:b/>
          <w:sz w:val="28"/>
          <w:szCs w:val="28"/>
        </w:rPr>
        <w:t>Breach of Agreement</w:t>
      </w:r>
    </w:p>
    <w:p w14:paraId="1D24532E" w14:textId="77777777" w:rsidR="00B34CD9" w:rsidRDefault="005F3F90" w:rsidP="00280A5B">
      <w:pPr>
        <w:spacing w:after="0"/>
        <w:jc w:val="both"/>
      </w:pPr>
      <w:r w:rsidRPr="00B76850">
        <w:t>Any breach of this</w:t>
      </w:r>
      <w:r>
        <w:t xml:space="preserve"> OA</w:t>
      </w:r>
      <w:r w:rsidRPr="00B76850">
        <w:t xml:space="preserve"> should be reported and investigated in line with each partner organisation’s incident reporting and management procedure and any relevant statutory guidance.</w:t>
      </w:r>
    </w:p>
    <w:p w14:paraId="1597D55E" w14:textId="77777777" w:rsidR="005F3F90" w:rsidRPr="005F3F90" w:rsidRDefault="005F3F90" w:rsidP="00632340">
      <w:pPr>
        <w:spacing w:after="0"/>
      </w:pPr>
    </w:p>
    <w:p w14:paraId="685A8932" w14:textId="5C2C7BCD" w:rsidR="00B76850" w:rsidRPr="00280A5B" w:rsidRDefault="00B76850" w:rsidP="00632340">
      <w:pPr>
        <w:pStyle w:val="MainHeading"/>
        <w:numPr>
          <w:ilvl w:val="1"/>
          <w:numId w:val="6"/>
        </w:numPr>
        <w:spacing w:line="276" w:lineRule="auto"/>
        <w:rPr>
          <w:rFonts w:asciiTheme="minorHAnsi" w:hAnsiTheme="minorHAnsi"/>
        </w:rPr>
      </w:pPr>
      <w:r w:rsidRPr="0022703A">
        <w:rPr>
          <w:rFonts w:asciiTheme="minorHAnsi" w:hAnsiTheme="minorHAnsi"/>
        </w:rPr>
        <w:t>Contacts</w:t>
      </w:r>
    </w:p>
    <w:p w14:paraId="744E33A1" w14:textId="77777777" w:rsidR="00B76850" w:rsidRPr="00B76850" w:rsidRDefault="00B76850" w:rsidP="00280A5B">
      <w:pPr>
        <w:spacing w:after="0"/>
        <w:jc w:val="both"/>
      </w:pPr>
      <w:r w:rsidRPr="00B76850">
        <w:t>The primary contact for matters relating to the op</w:t>
      </w:r>
      <w:r w:rsidR="0022703A">
        <w:t xml:space="preserve">eration and management of this </w:t>
      </w:r>
      <w:r w:rsidR="00543751">
        <w:t>OA are</w:t>
      </w:r>
      <w:r w:rsidRPr="00B76850">
        <w:t>:</w:t>
      </w:r>
    </w:p>
    <w:p w14:paraId="771F99FA" w14:textId="77777777" w:rsidR="00B76850" w:rsidRPr="00B76850" w:rsidRDefault="00B76850" w:rsidP="00632340">
      <w:pPr>
        <w:spacing w:after="0"/>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5640"/>
      </w:tblGrid>
      <w:tr w:rsidR="00B76850" w:rsidRPr="00B76850" w14:paraId="0C2654D3" w14:textId="77777777" w:rsidTr="1A673192">
        <w:trPr>
          <w:trHeight w:val="701"/>
        </w:trPr>
        <w:tc>
          <w:tcPr>
            <w:tcW w:w="3480" w:type="dxa"/>
            <w:tcBorders>
              <w:top w:val="nil"/>
              <w:left w:val="nil"/>
              <w:bottom w:val="nil"/>
              <w:right w:val="nil"/>
            </w:tcBorders>
            <w:shd w:val="clear" w:color="auto" w:fill="E0E0E0"/>
            <w:vAlign w:val="center"/>
          </w:tcPr>
          <w:p w14:paraId="1262FAA4" w14:textId="77777777" w:rsidR="00B76850" w:rsidRPr="00B76850" w:rsidRDefault="00B76850" w:rsidP="00632340">
            <w:pPr>
              <w:spacing w:after="0"/>
              <w:ind w:left="180"/>
              <w:rPr>
                <w:b/>
              </w:rPr>
            </w:pPr>
            <w:r w:rsidRPr="00B76850">
              <w:rPr>
                <w:b/>
              </w:rPr>
              <w:t>Information Sharing Partner Organisations</w:t>
            </w:r>
          </w:p>
        </w:tc>
        <w:tc>
          <w:tcPr>
            <w:tcW w:w="5640" w:type="dxa"/>
            <w:tcBorders>
              <w:top w:val="nil"/>
              <w:left w:val="nil"/>
              <w:bottom w:val="nil"/>
              <w:right w:val="nil"/>
            </w:tcBorders>
            <w:shd w:val="clear" w:color="auto" w:fill="E0E0E0"/>
            <w:vAlign w:val="center"/>
          </w:tcPr>
          <w:p w14:paraId="7A3631ED" w14:textId="77777777" w:rsidR="00B76850" w:rsidRPr="00B76850" w:rsidRDefault="00B76850" w:rsidP="00632340">
            <w:pPr>
              <w:spacing w:after="0"/>
              <w:ind w:left="180"/>
              <w:rPr>
                <w:b/>
              </w:rPr>
            </w:pPr>
            <w:r w:rsidRPr="00B76850">
              <w:rPr>
                <w:b/>
              </w:rPr>
              <w:t xml:space="preserve">    Responsible Person</w:t>
            </w:r>
          </w:p>
        </w:tc>
      </w:tr>
      <w:tr w:rsidR="00B76850" w:rsidRPr="00B76850" w14:paraId="403D1537" w14:textId="77777777" w:rsidTr="1A673192">
        <w:trPr>
          <w:trHeight w:val="454"/>
        </w:trPr>
        <w:tc>
          <w:tcPr>
            <w:tcW w:w="3480" w:type="dxa"/>
            <w:tcBorders>
              <w:top w:val="nil"/>
              <w:left w:val="nil"/>
              <w:bottom w:val="nil"/>
              <w:right w:val="nil"/>
            </w:tcBorders>
            <w:shd w:val="clear" w:color="auto" w:fill="auto"/>
          </w:tcPr>
          <w:p w14:paraId="3590E2B8" w14:textId="77777777" w:rsidR="00B76850" w:rsidRPr="0088588F" w:rsidRDefault="0069317F" w:rsidP="00637038">
            <w:pPr>
              <w:spacing w:after="0"/>
              <w:ind w:firstLine="12"/>
            </w:pPr>
            <w:r>
              <w:t>South London and Maudsley NHS Foundation Trust (SLaM)</w:t>
            </w:r>
          </w:p>
        </w:tc>
        <w:tc>
          <w:tcPr>
            <w:tcW w:w="5640" w:type="dxa"/>
            <w:tcBorders>
              <w:top w:val="nil"/>
              <w:left w:val="nil"/>
              <w:bottom w:val="nil"/>
              <w:right w:val="nil"/>
            </w:tcBorders>
            <w:shd w:val="clear" w:color="auto" w:fill="auto"/>
          </w:tcPr>
          <w:p w14:paraId="12566BF0" w14:textId="3AD8E2B9" w:rsidR="00DA4A89" w:rsidRDefault="00280A5B" w:rsidP="00280A5B">
            <w:pPr>
              <w:spacing w:after="0"/>
              <w:ind w:firstLine="12"/>
            </w:pPr>
            <w:r>
              <w:t>Giulia Di Clemente</w:t>
            </w:r>
            <w:r w:rsidR="00DA4A89">
              <w:t xml:space="preserve">, </w:t>
            </w:r>
            <w:r w:rsidR="00722829">
              <w:t xml:space="preserve">FREED National </w:t>
            </w:r>
            <w:r>
              <w:t>Co-</w:t>
            </w:r>
            <w:r w:rsidR="00722829">
              <w:t>Lead</w:t>
            </w:r>
            <w:r w:rsidR="00DA4A89">
              <w:t>, Eating</w:t>
            </w:r>
            <w:r>
              <w:t xml:space="preserve"> </w:t>
            </w:r>
            <w:r w:rsidR="00DA4A89">
              <w:t xml:space="preserve">Disorders Service, </w:t>
            </w:r>
            <w:hyperlink r:id="rId18" w:history="1">
              <w:r w:rsidRPr="00D43AFD">
                <w:rPr>
                  <w:rStyle w:val="Hyperlink"/>
                </w:rPr>
                <w:t>giulia.diclemente@slam.nhs.uk</w:t>
              </w:r>
            </w:hyperlink>
            <w:r w:rsidR="00DA4A89">
              <w:t xml:space="preserve"> </w:t>
            </w:r>
          </w:p>
          <w:p w14:paraId="1877876B" w14:textId="77777777" w:rsidR="00722829" w:rsidRDefault="00722829" w:rsidP="00FD6BBD">
            <w:pPr>
              <w:spacing w:after="0"/>
              <w:ind w:left="181" w:hanging="169"/>
            </w:pPr>
          </w:p>
          <w:p w14:paraId="3C92D44F" w14:textId="347E4220" w:rsidR="00722829" w:rsidRDefault="00280A5B" w:rsidP="00280A5B">
            <w:pPr>
              <w:spacing w:after="0"/>
            </w:pPr>
            <w:r>
              <w:t>Jessica Griffiths</w:t>
            </w:r>
            <w:r w:rsidR="00722829">
              <w:t xml:space="preserve">, FREED </w:t>
            </w:r>
            <w:r>
              <w:t>National Co-Lead</w:t>
            </w:r>
            <w:r w:rsidR="00722829">
              <w:t xml:space="preserve">, Eating Disorders Service, </w:t>
            </w:r>
            <w:r w:rsidR="00A3333C">
              <w:t xml:space="preserve">SLaM, </w:t>
            </w:r>
            <w:hyperlink r:id="rId19" w:history="1">
              <w:r w:rsidRPr="00D43AFD">
                <w:rPr>
                  <w:rStyle w:val="Hyperlink"/>
                </w:rPr>
                <w:t>jessica.griffiths2@slam.nhs.uk</w:t>
              </w:r>
            </w:hyperlink>
            <w:r w:rsidR="00A3333C">
              <w:t xml:space="preserve"> </w:t>
            </w:r>
          </w:p>
          <w:p w14:paraId="67E7BCA1" w14:textId="77777777" w:rsidR="00DA4A89" w:rsidRDefault="00DA4A89" w:rsidP="00FD6BBD">
            <w:pPr>
              <w:spacing w:after="0"/>
              <w:ind w:left="181" w:hanging="169"/>
            </w:pPr>
          </w:p>
          <w:p w14:paraId="403C55D6" w14:textId="77777777" w:rsidR="00DA4A89" w:rsidRDefault="00DA4A89" w:rsidP="00280A5B">
            <w:pPr>
              <w:spacing w:after="0"/>
              <w:ind w:firstLine="12"/>
            </w:pPr>
            <w:r>
              <w:t xml:space="preserve">Claire Delaney-Pope, Interim Head of Information Governance, </w:t>
            </w:r>
            <w:hyperlink r:id="rId20" w:history="1">
              <w:r w:rsidRPr="00032578">
                <w:rPr>
                  <w:rStyle w:val="Hyperlink"/>
                </w:rPr>
                <w:t>Claire.Delaney-Pope@slam.nhs.uk</w:t>
              </w:r>
            </w:hyperlink>
            <w:r>
              <w:t xml:space="preserve"> </w:t>
            </w:r>
          </w:p>
          <w:p w14:paraId="0CAF6833" w14:textId="77777777" w:rsidR="00597945" w:rsidRPr="0088588F" w:rsidRDefault="00597945" w:rsidP="00CD5170">
            <w:pPr>
              <w:spacing w:after="0"/>
            </w:pPr>
          </w:p>
        </w:tc>
      </w:tr>
      <w:tr w:rsidR="00CD5170" w:rsidRPr="00B76850" w14:paraId="6E473B2E" w14:textId="77777777" w:rsidTr="1A673192">
        <w:trPr>
          <w:trHeight w:val="454"/>
        </w:trPr>
        <w:tc>
          <w:tcPr>
            <w:tcW w:w="3480" w:type="dxa"/>
            <w:tcBorders>
              <w:top w:val="nil"/>
              <w:left w:val="nil"/>
              <w:bottom w:val="nil"/>
              <w:right w:val="nil"/>
            </w:tcBorders>
            <w:shd w:val="clear" w:color="auto" w:fill="auto"/>
          </w:tcPr>
          <w:p w14:paraId="31CF46D3" w14:textId="4AF17B56" w:rsidR="00CD5170" w:rsidRPr="00CD5170" w:rsidRDefault="00CD5170" w:rsidP="00280A5B">
            <w:pPr>
              <w:spacing w:after="0"/>
            </w:pPr>
            <w:r w:rsidRPr="00CD5170">
              <w:lastRenderedPageBreak/>
              <w:t>King’s College London</w:t>
            </w:r>
          </w:p>
        </w:tc>
        <w:tc>
          <w:tcPr>
            <w:tcW w:w="5640" w:type="dxa"/>
            <w:tcBorders>
              <w:top w:val="nil"/>
              <w:left w:val="nil"/>
              <w:bottom w:val="nil"/>
              <w:right w:val="nil"/>
            </w:tcBorders>
            <w:shd w:val="clear" w:color="auto" w:fill="auto"/>
          </w:tcPr>
          <w:p w14:paraId="25DC61E6" w14:textId="77777777" w:rsidR="00CD5170" w:rsidRDefault="00CD5170" w:rsidP="00280A5B">
            <w:pPr>
              <w:spacing w:after="0"/>
              <w:ind w:firstLine="12"/>
            </w:pPr>
            <w:r w:rsidRPr="00CD5170">
              <w:t xml:space="preserve">Prof. Ulrike Schmidt, FREED Executive Director, King’s College London, </w:t>
            </w:r>
            <w:hyperlink r:id="rId21" w:history="1">
              <w:r w:rsidRPr="00CD5170">
                <w:rPr>
                  <w:rStyle w:val="Hyperlink"/>
                </w:rPr>
                <w:t>ulrike.schmidt@kcl.ac.uk</w:t>
              </w:r>
            </w:hyperlink>
            <w:r w:rsidRPr="00CD5170">
              <w:t xml:space="preserve"> </w:t>
            </w:r>
          </w:p>
          <w:p w14:paraId="77DCD794" w14:textId="78F338F1" w:rsidR="00CD5170" w:rsidRPr="00CD5170" w:rsidRDefault="00CD5170" w:rsidP="00280A5B">
            <w:pPr>
              <w:spacing w:after="0"/>
              <w:ind w:firstLine="12"/>
            </w:pPr>
          </w:p>
        </w:tc>
      </w:tr>
      <w:tr w:rsidR="00B76850" w:rsidRPr="00B76850" w14:paraId="050E27B4" w14:textId="77777777" w:rsidTr="1A673192">
        <w:trPr>
          <w:trHeight w:val="454"/>
        </w:trPr>
        <w:tc>
          <w:tcPr>
            <w:tcW w:w="3480" w:type="dxa"/>
            <w:tcBorders>
              <w:top w:val="nil"/>
              <w:left w:val="nil"/>
              <w:bottom w:val="nil"/>
              <w:right w:val="nil"/>
            </w:tcBorders>
            <w:shd w:val="clear" w:color="auto" w:fill="auto"/>
          </w:tcPr>
          <w:p w14:paraId="4496DA67" w14:textId="14C30544" w:rsidR="00B76850" w:rsidRPr="00EE7FB1" w:rsidRDefault="00965446" w:rsidP="00280A5B">
            <w:pPr>
              <w:spacing w:after="0"/>
              <w:rPr>
                <w:highlight w:val="yellow"/>
              </w:rPr>
            </w:pPr>
            <w:r>
              <w:rPr>
                <w:highlight w:val="yellow"/>
              </w:rPr>
              <w:t>INSERT NAME OF YOUR SERVICE</w:t>
            </w:r>
          </w:p>
        </w:tc>
        <w:tc>
          <w:tcPr>
            <w:tcW w:w="5640" w:type="dxa"/>
            <w:tcBorders>
              <w:top w:val="nil"/>
              <w:left w:val="nil"/>
              <w:bottom w:val="nil"/>
              <w:right w:val="nil"/>
            </w:tcBorders>
            <w:shd w:val="clear" w:color="auto" w:fill="auto"/>
          </w:tcPr>
          <w:p w14:paraId="0842C863" w14:textId="0A0000C9" w:rsidR="00FD6BBD" w:rsidRPr="00EE7FB1" w:rsidRDefault="00965446" w:rsidP="00280A5B">
            <w:pPr>
              <w:spacing w:after="0"/>
              <w:ind w:firstLine="12"/>
              <w:rPr>
                <w:highlight w:val="yellow"/>
              </w:rPr>
            </w:pPr>
            <w:r>
              <w:rPr>
                <w:highlight w:val="yellow"/>
              </w:rPr>
              <w:t>INSERT NAME OF RESPONSIBLE PERSON, TITLE AND EMAIL</w:t>
            </w:r>
          </w:p>
        </w:tc>
      </w:tr>
    </w:tbl>
    <w:p w14:paraId="17C1C4FC" w14:textId="77777777" w:rsidR="00DA4A89" w:rsidRDefault="00DA4A89" w:rsidP="00632340">
      <w:pPr>
        <w:spacing w:after="0"/>
      </w:pPr>
    </w:p>
    <w:p w14:paraId="7FAEBCC7" w14:textId="77777777" w:rsidR="00B76850" w:rsidRPr="00B76850" w:rsidRDefault="0022703A" w:rsidP="00632340">
      <w:pPr>
        <w:spacing w:after="0"/>
      </w:pPr>
      <w:r>
        <w:t xml:space="preserve">This </w:t>
      </w:r>
      <w:r w:rsidR="0069317F">
        <w:t>OA</w:t>
      </w:r>
      <w:r w:rsidR="00B76850" w:rsidRPr="00B76850">
        <w:t xml:space="preserve"> will be subject to local approval and reviewed </w:t>
      </w:r>
      <w:r>
        <w:t>annually</w:t>
      </w:r>
      <w:r w:rsidR="00B76850" w:rsidRPr="00B76850">
        <w:t xml:space="preserve"> or sooner if appropriate.</w:t>
      </w:r>
    </w:p>
    <w:p w14:paraId="6D8D1833" w14:textId="77777777" w:rsidR="00DA4A89" w:rsidRDefault="00DA4A89">
      <w:r>
        <w:br w:type="page"/>
      </w:r>
    </w:p>
    <w:p w14:paraId="58E64ABF" w14:textId="77777777" w:rsidR="00B76850" w:rsidRPr="00B76850" w:rsidRDefault="00B76850" w:rsidP="00632340">
      <w:pPr>
        <w:spacing w:after="0"/>
        <w:ind w:left="360"/>
      </w:pPr>
    </w:p>
    <w:p w14:paraId="15CE62B9" w14:textId="77777777" w:rsidR="00B76850" w:rsidRPr="00B76850" w:rsidRDefault="00B76850" w:rsidP="00632340">
      <w:pPr>
        <w:pStyle w:val="MainHeading"/>
        <w:numPr>
          <w:ilvl w:val="1"/>
          <w:numId w:val="6"/>
        </w:numPr>
        <w:spacing w:line="276" w:lineRule="auto"/>
        <w:rPr>
          <w:rFonts w:asciiTheme="minorHAnsi" w:hAnsiTheme="minorHAnsi"/>
        </w:rPr>
      </w:pPr>
      <w:r w:rsidRPr="00B76850">
        <w:rPr>
          <w:rFonts w:asciiTheme="minorHAnsi" w:hAnsiTheme="minorHAnsi"/>
        </w:rPr>
        <w:t>Authorised Signatories</w:t>
      </w:r>
    </w:p>
    <w:p w14:paraId="29AE04D0" w14:textId="77777777" w:rsidR="00B76850" w:rsidRPr="00B76850" w:rsidRDefault="00B76850" w:rsidP="00632340">
      <w:pPr>
        <w:spacing w:after="0"/>
        <w:ind w:left="360"/>
      </w:pPr>
    </w:p>
    <w:p w14:paraId="13FB5C7B" w14:textId="77777777" w:rsidR="00B76850" w:rsidRPr="00B76850" w:rsidRDefault="00B76850" w:rsidP="00637038">
      <w:pPr>
        <w:spacing w:after="0"/>
        <w:jc w:val="both"/>
        <w:rPr>
          <w:b/>
        </w:rPr>
      </w:pPr>
      <w:r w:rsidRPr="00B76850">
        <w:rPr>
          <w:b/>
        </w:rPr>
        <w:t>In signing the document each signature is an undertaking to adopt the Agreement on behalf of their organisation</w:t>
      </w:r>
      <w:r w:rsidR="00F431DE">
        <w:rPr>
          <w:b/>
        </w:rPr>
        <w:t xml:space="preserve"> for an initial period of 2 years, unless the Agreement is terminated in writing prior to this.</w:t>
      </w:r>
    </w:p>
    <w:p w14:paraId="2D17A803" w14:textId="77777777" w:rsidR="00B76850" w:rsidRPr="00B76850" w:rsidRDefault="00B76850" w:rsidP="00632340">
      <w:pPr>
        <w:tabs>
          <w:tab w:val="left" w:pos="960"/>
        </w:tabs>
        <w:spacing w:after="0"/>
        <w:ind w:left="600"/>
      </w:pPr>
    </w:p>
    <w:p w14:paraId="7F953FF2" w14:textId="12CDD0F8" w:rsidR="00B76850" w:rsidRPr="00B76850" w:rsidRDefault="00274650" w:rsidP="00632340">
      <w:pPr>
        <w:tabs>
          <w:tab w:val="left" w:pos="960"/>
        </w:tabs>
        <w:spacing w:after="0"/>
      </w:pPr>
      <w:r>
        <w:t xml:space="preserve">Signed on behalf of:  </w:t>
      </w:r>
    </w:p>
    <w:p w14:paraId="1BC32459" w14:textId="77777777" w:rsidR="00B76850" w:rsidRPr="00B76850" w:rsidRDefault="00B76850" w:rsidP="00632340">
      <w:pPr>
        <w:tabs>
          <w:tab w:val="left" w:pos="960"/>
        </w:tabs>
        <w:spacing w:after="0"/>
      </w:pPr>
    </w:p>
    <w:p w14:paraId="28562082" w14:textId="5C1E3082" w:rsidR="00B76850" w:rsidRPr="00B76850" w:rsidRDefault="00B76850" w:rsidP="00632340">
      <w:pPr>
        <w:tabs>
          <w:tab w:val="left" w:pos="960"/>
        </w:tabs>
        <w:spacing w:after="0"/>
      </w:pPr>
      <w:r w:rsidRPr="00B76850">
        <w:t xml:space="preserve">Signature:  </w:t>
      </w:r>
      <w:r w:rsidR="008A6AC4">
        <w:rPr>
          <w:noProof/>
          <w:lang w:eastAsia="en-GB"/>
        </w:rPr>
        <w:tab/>
      </w:r>
      <w:r w:rsidR="008A6AC4">
        <w:rPr>
          <w:noProof/>
          <w:lang w:eastAsia="en-GB"/>
        </w:rPr>
        <w:tab/>
      </w:r>
      <w:r w:rsidR="008A6AC4">
        <w:rPr>
          <w:noProof/>
          <w:lang w:eastAsia="en-GB"/>
        </w:rPr>
        <w:tab/>
      </w:r>
      <w:r w:rsidR="008A6AC4">
        <w:rPr>
          <w:noProof/>
          <w:lang w:eastAsia="en-GB"/>
        </w:rPr>
        <w:tab/>
      </w:r>
      <w:r w:rsidRPr="00B76850">
        <w:t>Da</w:t>
      </w:r>
      <w:r w:rsidR="00274650">
        <w:t xml:space="preserve">te:  </w:t>
      </w:r>
    </w:p>
    <w:p w14:paraId="0B29DB38" w14:textId="77777777" w:rsidR="00B76850" w:rsidRPr="00B76850" w:rsidRDefault="00B76850" w:rsidP="00632340">
      <w:pPr>
        <w:tabs>
          <w:tab w:val="left" w:pos="960"/>
        </w:tabs>
        <w:spacing w:after="0"/>
      </w:pPr>
    </w:p>
    <w:p w14:paraId="5FCBAB77" w14:textId="0D37E570" w:rsidR="00B76850" w:rsidRPr="00B76850" w:rsidRDefault="00B76850" w:rsidP="00632340">
      <w:pPr>
        <w:tabs>
          <w:tab w:val="left" w:pos="960"/>
        </w:tabs>
        <w:spacing w:after="0"/>
      </w:pPr>
      <w:r w:rsidRPr="00B76850">
        <w:t>Designation:</w:t>
      </w:r>
      <w:r w:rsidR="00274650">
        <w:t xml:space="preserve"> </w:t>
      </w:r>
    </w:p>
    <w:p w14:paraId="237DCFF2" w14:textId="77777777" w:rsidR="00B76850" w:rsidRPr="00B76850" w:rsidRDefault="00B76850" w:rsidP="00632340">
      <w:pPr>
        <w:tabs>
          <w:tab w:val="left" w:pos="960"/>
        </w:tabs>
        <w:spacing w:after="0"/>
      </w:pPr>
    </w:p>
    <w:p w14:paraId="2C9F36FB" w14:textId="24C2F9DD" w:rsidR="00B76850" w:rsidRPr="00B76850" w:rsidRDefault="00B76850" w:rsidP="00632340">
      <w:pPr>
        <w:tabs>
          <w:tab w:val="left" w:pos="960"/>
        </w:tabs>
        <w:spacing w:after="0"/>
      </w:pPr>
      <w:r w:rsidRPr="00B76850">
        <w:t xml:space="preserve">Name:  </w:t>
      </w:r>
      <w:r w:rsidR="00637038">
        <w:tab/>
      </w:r>
      <w:r w:rsidR="00637038">
        <w:tab/>
      </w:r>
      <w:r w:rsidR="00637038">
        <w:tab/>
      </w:r>
      <w:r w:rsidR="00637038">
        <w:tab/>
      </w:r>
      <w:r w:rsidR="00637038">
        <w:tab/>
      </w:r>
      <w:r w:rsidRPr="00B76850">
        <w:t xml:space="preserve">Title:  </w:t>
      </w:r>
    </w:p>
    <w:p w14:paraId="730CFA45" w14:textId="77777777" w:rsidR="00B76850" w:rsidRPr="00B76850" w:rsidRDefault="00B76850" w:rsidP="00632340">
      <w:pPr>
        <w:tabs>
          <w:tab w:val="left" w:pos="960"/>
        </w:tabs>
        <w:spacing w:after="0"/>
        <w:ind w:left="600"/>
      </w:pPr>
    </w:p>
    <w:p w14:paraId="53EA2705" w14:textId="77777777" w:rsidR="00B76850" w:rsidRPr="00B76850" w:rsidRDefault="00B76850" w:rsidP="00632340">
      <w:pPr>
        <w:tabs>
          <w:tab w:val="left" w:pos="960"/>
        </w:tabs>
        <w:spacing w:after="0"/>
        <w:ind w:left="600"/>
      </w:pPr>
    </w:p>
    <w:p w14:paraId="69AE4A67" w14:textId="40211211" w:rsidR="00142B55" w:rsidRDefault="00142B55" w:rsidP="00142B55">
      <w:pPr>
        <w:tabs>
          <w:tab w:val="left" w:pos="960"/>
        </w:tabs>
        <w:spacing w:after="0"/>
      </w:pPr>
      <w:r>
        <w:t>Signed on behalf of:  South London and Maudsley NHS Foundation Trust</w:t>
      </w:r>
    </w:p>
    <w:p w14:paraId="4FBEEBF8" w14:textId="77777777" w:rsidR="00637038" w:rsidRDefault="00637038" w:rsidP="00142B55">
      <w:pPr>
        <w:tabs>
          <w:tab w:val="left" w:pos="960"/>
        </w:tabs>
        <w:spacing w:after="0"/>
      </w:pPr>
    </w:p>
    <w:p w14:paraId="5E694C4D" w14:textId="4D3177FB" w:rsidR="00142B55" w:rsidRDefault="00142B55" w:rsidP="00142B55">
      <w:pPr>
        <w:tabs>
          <w:tab w:val="left" w:pos="960"/>
        </w:tabs>
        <w:spacing w:after="0"/>
      </w:pPr>
      <w:r>
        <w:t xml:space="preserve">Signature:  </w:t>
      </w:r>
      <w:r>
        <w:tab/>
      </w:r>
      <w:r>
        <w:tab/>
        <w:t xml:space="preserve">  </w:t>
      </w:r>
      <w:r w:rsidR="008A6AC4">
        <w:tab/>
      </w:r>
      <w:r w:rsidR="008A6AC4">
        <w:tab/>
      </w:r>
      <w:r>
        <w:t xml:space="preserve">Date:  </w:t>
      </w:r>
    </w:p>
    <w:p w14:paraId="08A0FB9F" w14:textId="77777777" w:rsidR="00142B55" w:rsidRDefault="00142B55" w:rsidP="00142B55">
      <w:pPr>
        <w:tabs>
          <w:tab w:val="left" w:pos="960"/>
        </w:tabs>
        <w:spacing w:after="0"/>
      </w:pPr>
    </w:p>
    <w:p w14:paraId="22E1A77B" w14:textId="4ADF9CD5" w:rsidR="00142B55" w:rsidRDefault="00142B55" w:rsidP="00142B55">
      <w:pPr>
        <w:tabs>
          <w:tab w:val="left" w:pos="960"/>
        </w:tabs>
        <w:spacing w:after="0"/>
      </w:pPr>
      <w:r>
        <w:t>Designation:</w:t>
      </w:r>
      <w:r>
        <w:tab/>
        <w:t xml:space="preserve">  </w:t>
      </w:r>
      <w:r w:rsidR="008A6AC4">
        <w:tab/>
      </w:r>
      <w:r w:rsidR="008A6AC4">
        <w:tab/>
      </w:r>
      <w:r w:rsidR="008A6AC4">
        <w:tab/>
      </w:r>
      <w:r>
        <w:t xml:space="preserve">Role:    </w:t>
      </w:r>
    </w:p>
    <w:p w14:paraId="45E2CD4F" w14:textId="77777777" w:rsidR="00142B55" w:rsidRDefault="00142B55" w:rsidP="00142B55">
      <w:pPr>
        <w:tabs>
          <w:tab w:val="left" w:pos="960"/>
        </w:tabs>
        <w:spacing w:after="0"/>
      </w:pPr>
    </w:p>
    <w:p w14:paraId="28EB2F4F" w14:textId="32ED5EA8" w:rsidR="00142B55" w:rsidRDefault="00142B55" w:rsidP="00142B55">
      <w:pPr>
        <w:tabs>
          <w:tab w:val="left" w:pos="960"/>
        </w:tabs>
        <w:spacing w:after="0"/>
      </w:pPr>
      <w:r>
        <w:t xml:space="preserve">Name:  </w:t>
      </w:r>
      <w:r>
        <w:tab/>
      </w:r>
      <w:r>
        <w:tab/>
      </w:r>
      <w:r>
        <w:tab/>
      </w:r>
      <w:r>
        <w:tab/>
      </w:r>
      <w:r w:rsidR="008A6AC4">
        <w:tab/>
      </w:r>
      <w:r>
        <w:t xml:space="preserve">Title:  </w:t>
      </w:r>
    </w:p>
    <w:p w14:paraId="6809DE41" w14:textId="77777777" w:rsidR="00B76850" w:rsidRPr="00B76850" w:rsidRDefault="00B76850" w:rsidP="00632340">
      <w:pPr>
        <w:tabs>
          <w:tab w:val="left" w:pos="960"/>
        </w:tabs>
        <w:spacing w:after="0"/>
        <w:ind w:left="600"/>
      </w:pPr>
    </w:p>
    <w:p w14:paraId="5DA05787" w14:textId="77777777" w:rsidR="00B76850" w:rsidRPr="00B76850" w:rsidRDefault="00B76850" w:rsidP="00632340">
      <w:pPr>
        <w:tabs>
          <w:tab w:val="left" w:pos="960"/>
        </w:tabs>
        <w:spacing w:after="0"/>
        <w:ind w:left="600"/>
      </w:pPr>
    </w:p>
    <w:p w14:paraId="2B4762E8" w14:textId="77777777" w:rsidR="00B76850" w:rsidRPr="00B76850" w:rsidRDefault="00B76850" w:rsidP="00632340">
      <w:pPr>
        <w:spacing w:after="0"/>
        <w:rPr>
          <w:b/>
        </w:rPr>
      </w:pPr>
    </w:p>
    <w:p w14:paraId="6CAA1580" w14:textId="77777777" w:rsidR="00B76850" w:rsidRPr="00B76850" w:rsidRDefault="00B76850" w:rsidP="00632340">
      <w:pPr>
        <w:spacing w:before="240" w:after="0"/>
        <w:rPr>
          <w:rFonts w:cs="Arial"/>
          <w:bCs/>
        </w:rPr>
      </w:pPr>
    </w:p>
    <w:p w14:paraId="5407CAAE" w14:textId="77777777" w:rsidR="00184E93" w:rsidRDefault="00184E93" w:rsidP="00632340">
      <w:pPr>
        <w:rPr>
          <w:rFonts w:cs="Arial"/>
          <w:bCs/>
        </w:rPr>
      </w:pPr>
      <w:r>
        <w:rPr>
          <w:rFonts w:cs="Arial"/>
          <w:bCs/>
        </w:rPr>
        <w:br w:type="page"/>
      </w:r>
    </w:p>
    <w:p w14:paraId="49F766BA" w14:textId="77777777" w:rsidR="009B20D5" w:rsidRPr="009B20D5" w:rsidRDefault="008842D0" w:rsidP="00632340">
      <w:pPr>
        <w:spacing w:after="0"/>
        <w:rPr>
          <w:rFonts w:ascii="Calibri" w:eastAsia="Times New Roman" w:hAnsi="Calibri" w:cs="Arial"/>
          <w:b/>
          <w:sz w:val="24"/>
          <w:szCs w:val="24"/>
          <w:u w:val="single"/>
          <w:lang w:eastAsia="en-GB"/>
        </w:rPr>
      </w:pPr>
      <w:r>
        <w:rPr>
          <w:rFonts w:ascii="Calibri" w:eastAsia="Times New Roman" w:hAnsi="Calibri" w:cs="Arial"/>
          <w:b/>
          <w:noProof/>
          <w:sz w:val="24"/>
          <w:szCs w:val="24"/>
          <w:u w:val="single"/>
          <w:lang w:eastAsia="en-GB"/>
        </w:rPr>
        <w:lastRenderedPageBreak/>
        <w:drawing>
          <wp:anchor distT="0" distB="0" distL="114300" distR="114300" simplePos="0" relativeHeight="251663360" behindDoc="0" locked="0" layoutInCell="1" allowOverlap="1" wp14:anchorId="689EB17D" wp14:editId="2B0C016C">
            <wp:simplePos x="0" y="0"/>
            <wp:positionH relativeFrom="column">
              <wp:posOffset>-495300</wp:posOffset>
            </wp:positionH>
            <wp:positionV relativeFrom="paragraph">
              <wp:posOffset>-523875</wp:posOffset>
            </wp:positionV>
            <wp:extent cx="1080000" cy="1080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 logo_new 201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5F5852" w:rsidRPr="005F5852">
        <w:rPr>
          <w:rFonts w:ascii="Calibri" w:eastAsia="Times New Roman" w:hAnsi="Calibri" w:cs="Arial"/>
          <w:noProof/>
          <w:sz w:val="24"/>
          <w:szCs w:val="24"/>
          <w:lang w:eastAsia="en-GB"/>
        </w:rPr>
        <mc:AlternateContent>
          <mc:Choice Requires="wps">
            <w:drawing>
              <wp:anchor distT="0" distB="0" distL="114300" distR="114300" simplePos="0" relativeHeight="251662336" behindDoc="0" locked="0" layoutInCell="1" allowOverlap="1" wp14:anchorId="069F4D20" wp14:editId="285E83A4">
                <wp:simplePos x="0" y="0"/>
                <wp:positionH relativeFrom="column">
                  <wp:posOffset>4091305</wp:posOffset>
                </wp:positionH>
                <wp:positionV relativeFrom="paragraph">
                  <wp:posOffset>-723265</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CA4AF1" w14:textId="77777777" w:rsidR="005F5852" w:rsidRPr="005F5852" w:rsidRDefault="005F5852">
                            <w:pPr>
                              <w:rPr>
                                <w:i/>
                              </w:rPr>
                            </w:pPr>
                            <w:r w:rsidRPr="005F5852">
                              <w:rPr>
                                <w:i/>
                              </w:rP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9F4D20" id="_x0000_t202" coordsize="21600,21600" o:spt="202" path="m,l,21600r21600,l21600,xe">
                <v:stroke joinstyle="miter"/>
                <v:path gradientshapeok="t" o:connecttype="rect"/>
              </v:shapetype>
              <v:shape id="Text Box 2" o:spid="_x0000_s1026" type="#_x0000_t202" style="position:absolute;margin-left:322.15pt;margin-top:-56.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" stroked="f">
                <v:textbox style="mso-fit-shape-to-text:t">
                  <w:txbxContent>
                    <w:p w14:paraId="7BCA4AF1" w14:textId="77777777" w:rsidR="005F5852" w:rsidRPr="005F5852" w:rsidRDefault="005F5852">
                      <w:pPr>
                        <w:rPr>
                          <w:i/>
                        </w:rPr>
                      </w:pPr>
                      <w:r w:rsidRPr="005F5852">
                        <w:rPr>
                          <w:i/>
                        </w:rPr>
                        <w:t>Appendix A</w:t>
                      </w:r>
                    </w:p>
                  </w:txbxContent>
                </v:textbox>
              </v:shape>
            </w:pict>
          </mc:Fallback>
        </mc:AlternateContent>
      </w:r>
      <w:r w:rsidR="009B20D5" w:rsidRPr="009B20D5">
        <w:rPr>
          <w:rFonts w:ascii="Calibri" w:eastAsia="Times New Roman" w:hAnsi="Calibri" w:cs="Arial"/>
          <w:b/>
          <w:noProof/>
          <w:sz w:val="24"/>
          <w:szCs w:val="24"/>
          <w:u w:val="single"/>
          <w:lang w:eastAsia="en-GB"/>
        </w:rPr>
        <mc:AlternateContent>
          <mc:Choice Requires="wps">
            <w:drawing>
              <wp:anchor distT="0" distB="0" distL="114300" distR="114300" simplePos="0" relativeHeight="251660288" behindDoc="0" locked="0" layoutInCell="1" allowOverlap="1" wp14:anchorId="4CECFB33" wp14:editId="3A6DBE73">
                <wp:simplePos x="0" y="0"/>
                <wp:positionH relativeFrom="column">
                  <wp:posOffset>676275</wp:posOffset>
                </wp:positionH>
                <wp:positionV relativeFrom="paragraph">
                  <wp:posOffset>-238125</wp:posOffset>
                </wp:positionV>
                <wp:extent cx="5181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noFill/>
                          <a:miter lim="800000"/>
                          <a:headEnd/>
                          <a:tailEnd/>
                        </a:ln>
                      </wps:spPr>
                      <wps:txbx>
                        <w:txbxContent>
                          <w:p w14:paraId="056C7062" w14:textId="77777777" w:rsidR="009B20D5" w:rsidRPr="008F37F4" w:rsidRDefault="00D77DAC" w:rsidP="009B20D5">
                            <w:pPr>
                              <w:rPr>
                                <w:b/>
                                <w:sz w:val="32"/>
                                <w:szCs w:val="32"/>
                              </w:rPr>
                            </w:pPr>
                            <w:r>
                              <w:rPr>
                                <w:b/>
                                <w:sz w:val="32"/>
                                <w:szCs w:val="32"/>
                              </w:rPr>
                              <w:t>First E</w:t>
                            </w:r>
                            <w:r w:rsidR="009B20D5" w:rsidRPr="008F37F4">
                              <w:rPr>
                                <w:b/>
                                <w:sz w:val="32"/>
                                <w:szCs w:val="32"/>
                              </w:rPr>
                              <w:t xml:space="preserve">pisode Rapid </w:t>
                            </w:r>
                            <w:r>
                              <w:rPr>
                                <w:b/>
                                <w:sz w:val="32"/>
                                <w:szCs w:val="32"/>
                              </w:rPr>
                              <w:t>E</w:t>
                            </w:r>
                            <w:r w:rsidR="009B20D5" w:rsidRPr="008F37F4">
                              <w:rPr>
                                <w:b/>
                                <w:sz w:val="32"/>
                                <w:szCs w:val="32"/>
                              </w:rPr>
                              <w:t xml:space="preserve">arly </w:t>
                            </w:r>
                            <w:r>
                              <w:rPr>
                                <w:b/>
                                <w:sz w:val="32"/>
                                <w:szCs w:val="32"/>
                              </w:rPr>
                              <w:t>I</w:t>
                            </w:r>
                            <w:r w:rsidR="009B20D5" w:rsidRPr="008F37F4">
                              <w:rPr>
                                <w:b/>
                                <w:sz w:val="32"/>
                                <w:szCs w:val="32"/>
                              </w:rPr>
                              <w:t>ntervention for Eating Disorders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CFB33" id="_x0000_s1027" type="#_x0000_t202" style="position:absolute;margin-left:53.25pt;margin-top:-18.75pt;width:40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EiDwIAAP4DAAAOAAAAZHJzL2Uyb0RvYy54bWysU9uO0zAQfUfiHyy/0ySlXdqo6WrpUoS0&#10;XKSFD3Bsp7FwPMZ2m5SvZ+xkuwXeEH6wPJ7xmZkzx5vbodPkJJ1XYCpazHJKpOEglDlU9NvX/asV&#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" stroked="f">
                <v:textbox style="mso-fit-shape-to-text:t">
                  <w:txbxContent>
                    <w:p w14:paraId="056C7062" w14:textId="77777777" w:rsidR="009B20D5" w:rsidRPr="008F37F4" w:rsidRDefault="00D77DAC" w:rsidP="009B20D5">
                      <w:pPr>
                        <w:rPr>
                          <w:b/>
                          <w:sz w:val="32"/>
                          <w:szCs w:val="32"/>
                        </w:rPr>
                      </w:pPr>
                      <w:r>
                        <w:rPr>
                          <w:b/>
                          <w:sz w:val="32"/>
                          <w:szCs w:val="32"/>
                        </w:rPr>
                        <w:t>First E</w:t>
                      </w:r>
                      <w:r w:rsidR="009B20D5" w:rsidRPr="008F37F4">
                        <w:rPr>
                          <w:b/>
                          <w:sz w:val="32"/>
                          <w:szCs w:val="32"/>
                        </w:rPr>
                        <w:t xml:space="preserve">pisode Rapid </w:t>
                      </w:r>
                      <w:r>
                        <w:rPr>
                          <w:b/>
                          <w:sz w:val="32"/>
                          <w:szCs w:val="32"/>
                        </w:rPr>
                        <w:t>E</w:t>
                      </w:r>
                      <w:r w:rsidR="009B20D5" w:rsidRPr="008F37F4">
                        <w:rPr>
                          <w:b/>
                          <w:sz w:val="32"/>
                          <w:szCs w:val="32"/>
                        </w:rPr>
                        <w:t xml:space="preserve">arly </w:t>
                      </w:r>
                      <w:r>
                        <w:rPr>
                          <w:b/>
                          <w:sz w:val="32"/>
                          <w:szCs w:val="32"/>
                        </w:rPr>
                        <w:t>I</w:t>
                      </w:r>
                      <w:r w:rsidR="009B20D5" w:rsidRPr="008F37F4">
                        <w:rPr>
                          <w:b/>
                          <w:sz w:val="32"/>
                          <w:szCs w:val="32"/>
                        </w:rPr>
                        <w:t>ntervention for Eating Disorders</w:t>
                      </w:r>
                    </w:p>
                  </w:txbxContent>
                </v:textbox>
              </v:shape>
            </w:pict>
          </mc:Fallback>
        </mc:AlternateContent>
      </w:r>
    </w:p>
    <w:p w14:paraId="332CCE87" w14:textId="77777777" w:rsidR="009B20D5" w:rsidRPr="009B20D5" w:rsidRDefault="009B20D5" w:rsidP="00632340">
      <w:pPr>
        <w:spacing w:after="0"/>
        <w:rPr>
          <w:rFonts w:ascii="Calibri" w:eastAsia="Times New Roman" w:hAnsi="Calibri" w:cs="Arial"/>
          <w:b/>
          <w:sz w:val="24"/>
          <w:szCs w:val="24"/>
          <w:u w:val="single"/>
          <w:lang w:eastAsia="en-GB"/>
        </w:rPr>
      </w:pPr>
    </w:p>
    <w:p w14:paraId="58FBEC87" w14:textId="77777777" w:rsidR="009B20D5" w:rsidRPr="00325392" w:rsidRDefault="009B20D5" w:rsidP="00632340">
      <w:pPr>
        <w:spacing w:after="0"/>
        <w:rPr>
          <w:rFonts w:ascii="Calibri" w:eastAsia="Times New Roman" w:hAnsi="Calibri" w:cs="Arial"/>
          <w:b/>
          <w:sz w:val="12"/>
          <w:szCs w:val="12"/>
          <w:u w:val="single"/>
          <w:lang w:eastAsia="en-GB"/>
        </w:rPr>
      </w:pPr>
    </w:p>
    <w:p w14:paraId="53ADEEED" w14:textId="77777777" w:rsidR="009B20D5" w:rsidRPr="009B20D5" w:rsidRDefault="009B20D5" w:rsidP="00632340">
      <w:pPr>
        <w:spacing w:after="0"/>
        <w:rPr>
          <w:rFonts w:ascii="Calibri" w:eastAsia="Times New Roman" w:hAnsi="Calibri" w:cs="Arial"/>
          <w:lang w:eastAsia="en-GB"/>
        </w:rPr>
      </w:pPr>
    </w:p>
    <w:tbl>
      <w:tblPr>
        <w:tblpPr w:leftFromText="180" w:rightFromText="180" w:vertAnchor="page" w:tblpY="249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B20D5" w:rsidRPr="009B20D5" w14:paraId="30928153" w14:textId="77777777" w:rsidTr="00CC02E7">
        <w:trPr>
          <w:trHeight w:val="350"/>
        </w:trPr>
        <w:tc>
          <w:tcPr>
            <w:tcW w:w="8568" w:type="dxa"/>
            <w:shd w:val="clear" w:color="auto" w:fill="D9D9D9"/>
            <w:vAlign w:val="center"/>
          </w:tcPr>
          <w:p w14:paraId="52B3EBEA" w14:textId="77777777" w:rsidR="009B20D5" w:rsidRPr="009B20D5" w:rsidRDefault="009B20D5" w:rsidP="008A57D6">
            <w:pPr>
              <w:spacing w:after="0"/>
              <w:jc w:val="center"/>
              <w:rPr>
                <w:rFonts w:ascii="Calibri" w:eastAsia="Times New Roman" w:hAnsi="Calibri" w:cs="Arial"/>
                <w:b/>
                <w:sz w:val="28"/>
                <w:szCs w:val="28"/>
                <w:lang w:eastAsia="en-GB"/>
              </w:rPr>
            </w:pPr>
            <w:r w:rsidRPr="009B20D5">
              <w:rPr>
                <w:rFonts w:ascii="Calibri" w:eastAsia="Times New Roman" w:hAnsi="Calibri" w:cs="Arial"/>
                <w:b/>
                <w:sz w:val="28"/>
                <w:szCs w:val="28"/>
                <w:lang w:eastAsia="en-GB"/>
              </w:rPr>
              <w:t>FREED Network</w:t>
            </w:r>
          </w:p>
          <w:p w14:paraId="5B6E4679" w14:textId="77777777" w:rsidR="009B20D5" w:rsidRPr="009B20D5" w:rsidRDefault="009B20D5" w:rsidP="008A57D6">
            <w:pPr>
              <w:spacing w:after="0"/>
              <w:jc w:val="center"/>
              <w:rPr>
                <w:rFonts w:ascii="Calibri" w:eastAsia="Times New Roman" w:hAnsi="Calibri" w:cs="Arial"/>
                <w:b/>
                <w:sz w:val="28"/>
                <w:szCs w:val="28"/>
                <w:lang w:eastAsia="en-GB"/>
              </w:rPr>
            </w:pPr>
            <w:r w:rsidRPr="009B20D5">
              <w:rPr>
                <w:rFonts w:ascii="Calibri" w:eastAsia="Times New Roman" w:hAnsi="Calibri" w:cs="Arial"/>
                <w:b/>
                <w:sz w:val="28"/>
                <w:szCs w:val="28"/>
                <w:lang w:eastAsia="en-GB"/>
              </w:rPr>
              <w:t>Patient Information Sheet</w:t>
            </w:r>
            <w:r w:rsidR="005A27B9">
              <w:rPr>
                <w:rFonts w:ascii="Calibri" w:eastAsia="Times New Roman" w:hAnsi="Calibri" w:cs="Arial"/>
                <w:b/>
                <w:sz w:val="28"/>
                <w:szCs w:val="28"/>
                <w:lang w:eastAsia="en-GB"/>
              </w:rPr>
              <w:t xml:space="preserve"> and Privacy Notice</w:t>
            </w:r>
          </w:p>
        </w:tc>
      </w:tr>
    </w:tbl>
    <w:p w14:paraId="7A6F0C53" w14:textId="77777777" w:rsidR="00F252A0" w:rsidRDefault="00F252A0" w:rsidP="005D1168">
      <w:pPr>
        <w:spacing w:after="0" w:line="240" w:lineRule="auto"/>
        <w:ind w:right="-198"/>
        <w:rPr>
          <w:rFonts w:ascii="Calibri" w:eastAsia="Times New Roman" w:hAnsi="Calibri" w:cs="Arial"/>
          <w:lang w:eastAsia="en-GB"/>
        </w:rPr>
      </w:pPr>
    </w:p>
    <w:p w14:paraId="1138CBFC" w14:textId="0E5A5F76"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 xml:space="preserve">FREED (First episode Rapid Early intervention for Eating Disorders) is an evidence-based treatment approach for 16 to 25-year-olds with an eating disorder of up to 3 years duration. FREED provides rapid access to treatment. It also adapts treatment to the specific needs of young people. More information is available at </w:t>
      </w:r>
      <w:hyperlink r:id="rId23" w:history="1">
        <w:r w:rsidR="005D1168" w:rsidRPr="0096494D">
          <w:rPr>
            <w:rStyle w:val="Hyperlink"/>
            <w:rFonts w:ascii="Calibri" w:eastAsia="Times New Roman" w:hAnsi="Calibri" w:cs="Arial"/>
            <w:lang w:eastAsia="en-GB"/>
          </w:rPr>
          <w:t>www.FREEDfromED.co.uk</w:t>
        </w:r>
      </w:hyperlink>
      <w:r w:rsidRPr="00325392">
        <w:rPr>
          <w:rFonts w:ascii="Calibri" w:eastAsia="Times New Roman" w:hAnsi="Calibri" w:cs="Arial"/>
          <w:lang w:eastAsia="en-GB"/>
        </w:rPr>
        <w:t xml:space="preserve"> .</w:t>
      </w:r>
    </w:p>
    <w:p w14:paraId="4AF63187"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61D6DD9C" w14:textId="77777777"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FREED reduces waiting times and improves treatment outcomes compared to treatment-as-usual processes.</w:t>
      </w:r>
    </w:p>
    <w:p w14:paraId="0B009426"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30402D8D" w14:textId="33B80263"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FREED was developed and piloted at the Maudsley Eating Disorders Service, which is part of the South London and Maudsley NHS Foundation Trust (SLaM). FREED is now used in eating disorder ser</w:t>
      </w:r>
      <w:r w:rsidR="00274650">
        <w:rPr>
          <w:rFonts w:ascii="Calibri" w:eastAsia="Times New Roman" w:hAnsi="Calibri" w:cs="Arial"/>
          <w:lang w:eastAsia="en-GB"/>
        </w:rPr>
        <w:t xml:space="preserve">vices across the UK – including Navigo </w:t>
      </w:r>
      <w:proofErr w:type="spellStart"/>
      <w:r w:rsidR="00274650" w:rsidRPr="00274650">
        <w:rPr>
          <w:rFonts w:ascii="Calibri" w:eastAsia="Times New Roman" w:hAnsi="Calibri" w:cs="Arial"/>
          <w:lang w:eastAsia="en-GB"/>
        </w:rPr>
        <w:t>CiC</w:t>
      </w:r>
      <w:proofErr w:type="spellEnd"/>
      <w:r w:rsidR="00274650">
        <w:rPr>
          <w:rFonts w:ascii="Calibri" w:eastAsia="Times New Roman" w:hAnsi="Calibri" w:cs="Arial"/>
          <w:lang w:eastAsia="en-GB"/>
        </w:rPr>
        <w:t xml:space="preserve">.  </w:t>
      </w:r>
      <w:r w:rsidRPr="00274650">
        <w:rPr>
          <w:rFonts w:ascii="Calibri" w:eastAsia="Times New Roman" w:hAnsi="Calibri" w:cs="Arial"/>
          <w:lang w:eastAsia="en-GB"/>
        </w:rPr>
        <w:t>Services</w:t>
      </w:r>
      <w:r w:rsidRPr="00325392">
        <w:rPr>
          <w:rFonts w:ascii="Calibri" w:eastAsia="Times New Roman" w:hAnsi="Calibri" w:cs="Arial"/>
          <w:lang w:eastAsia="en-GB"/>
        </w:rPr>
        <w:t xml:space="preserve"> using FREED form part of the FREED Network.</w:t>
      </w:r>
    </w:p>
    <w:p w14:paraId="29205975"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5914B22C" w14:textId="77777777"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 xml:space="preserve">In time, we want FREED to be available to all young people with a recent onset eating disorder. To facilitate this, we need to continue evaluating the effectiveness of FREED. </w:t>
      </w:r>
    </w:p>
    <w:p w14:paraId="0A042591"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5C21EE83" w14:textId="77777777"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Services in the FREED Network routinely share de-identified outcome data to a national FREED Network dataset. This dataset is managed by the FREED team at the Maudsley (SLaM)</w:t>
      </w:r>
      <w:r w:rsidR="005649D7">
        <w:rPr>
          <w:rFonts w:ascii="Calibri" w:eastAsia="Times New Roman" w:hAnsi="Calibri" w:cs="Arial"/>
          <w:lang w:eastAsia="en-GB"/>
        </w:rPr>
        <w:t xml:space="preserve"> and King’s College London (KCL)</w:t>
      </w:r>
      <w:r w:rsidRPr="00325392">
        <w:rPr>
          <w:rFonts w:ascii="Calibri" w:eastAsia="Times New Roman" w:hAnsi="Calibri" w:cs="Arial"/>
          <w:lang w:eastAsia="en-GB"/>
        </w:rPr>
        <w:t>. It is used to evaluate the effectiveness of FREED.</w:t>
      </w:r>
    </w:p>
    <w:p w14:paraId="1CC7F255"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3DA85915" w14:textId="77777777"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‘Treatment outcome data’ includes time from referral to assessment and treatment; duration of an untreated eating disorder; type of treatment received; number of treatment sessions attended; Body Mass Index (BMI); scores on routine clinical questionnaires (assessing eating disorder symptoms and co-morbid difficulties); and diagnosis.</w:t>
      </w:r>
      <w:r w:rsidR="003451AE">
        <w:rPr>
          <w:rFonts w:ascii="Calibri" w:eastAsia="Times New Roman" w:hAnsi="Calibri" w:cs="Arial"/>
          <w:lang w:eastAsia="en-GB"/>
        </w:rPr>
        <w:t xml:space="preserve"> </w:t>
      </w:r>
      <w:r w:rsidR="008A57D6">
        <w:rPr>
          <w:rFonts w:ascii="Calibri" w:eastAsia="Times New Roman" w:hAnsi="Calibri" w:cs="Arial"/>
          <w:lang w:eastAsia="en-GB"/>
        </w:rPr>
        <w:t>Your</w:t>
      </w:r>
      <w:r w:rsidR="000A3487">
        <w:rPr>
          <w:rFonts w:ascii="Calibri" w:eastAsia="Times New Roman" w:hAnsi="Calibri" w:cs="Arial"/>
          <w:lang w:eastAsia="en-GB"/>
        </w:rPr>
        <w:t xml:space="preserve"> age would also be shared, but not your date of birth.</w:t>
      </w:r>
    </w:p>
    <w:p w14:paraId="7E6E48ED"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67F0A52E" w14:textId="77777777" w:rsidR="008A57D6" w:rsidRDefault="003451AE" w:rsidP="00637038">
      <w:pPr>
        <w:spacing w:after="0" w:line="240" w:lineRule="auto"/>
        <w:ind w:left="-284" w:right="-198"/>
        <w:jc w:val="both"/>
      </w:pPr>
      <w:r>
        <w:rPr>
          <w:rFonts w:cs="Arial"/>
        </w:rPr>
        <w:t xml:space="preserve">Only de-identified information is shared. No names, contact information or other personal identifying </w:t>
      </w:r>
      <w:r w:rsidR="008A57D6">
        <w:rPr>
          <w:rFonts w:cs="Arial"/>
        </w:rPr>
        <w:t xml:space="preserve">details </w:t>
      </w:r>
      <w:r>
        <w:rPr>
          <w:rFonts w:cs="Arial"/>
        </w:rPr>
        <w:t xml:space="preserve">are shared. </w:t>
      </w:r>
    </w:p>
    <w:p w14:paraId="15FDC3EF" w14:textId="77777777" w:rsidR="008A57D6" w:rsidRDefault="008A57D6" w:rsidP="00637038">
      <w:pPr>
        <w:spacing w:after="0" w:line="240" w:lineRule="auto"/>
        <w:ind w:left="-284" w:right="-198"/>
        <w:jc w:val="both"/>
        <w:rPr>
          <w:rFonts w:ascii="Calibri" w:eastAsia="Times New Roman" w:hAnsi="Calibri" w:cs="Arial"/>
          <w:lang w:eastAsia="en-GB"/>
        </w:rPr>
      </w:pPr>
    </w:p>
    <w:p w14:paraId="435262B8" w14:textId="77777777" w:rsidR="009B20D5" w:rsidRPr="008A57D6" w:rsidRDefault="009B20D5" w:rsidP="00637038">
      <w:pPr>
        <w:spacing w:after="0" w:line="240" w:lineRule="auto"/>
        <w:ind w:left="-284" w:right="-198"/>
        <w:jc w:val="both"/>
      </w:pPr>
      <w:r w:rsidRPr="00325392">
        <w:rPr>
          <w:rFonts w:ascii="Calibri" w:eastAsia="Times New Roman" w:hAnsi="Calibri" w:cs="Arial"/>
          <w:lang w:eastAsia="en-GB"/>
        </w:rPr>
        <w:t>When reporting results from the national FREED Network dataset, only pooled information is reported (i.e., average data from all patients who have provided information). No individual patients can ever be identified.</w:t>
      </w:r>
    </w:p>
    <w:p w14:paraId="4AA1FDD7" w14:textId="77777777" w:rsidR="008A57D6" w:rsidRPr="00325392" w:rsidRDefault="008A57D6" w:rsidP="00637038">
      <w:pPr>
        <w:spacing w:after="0" w:line="240" w:lineRule="auto"/>
        <w:ind w:left="-284" w:right="-198"/>
        <w:jc w:val="both"/>
        <w:rPr>
          <w:rFonts w:ascii="Calibri" w:eastAsia="Times New Roman" w:hAnsi="Calibri" w:cs="Arial"/>
          <w:lang w:eastAsia="en-GB"/>
        </w:rPr>
      </w:pPr>
    </w:p>
    <w:p w14:paraId="43940882" w14:textId="4B500ACB" w:rsidR="009B20D5" w:rsidRPr="00325392" w:rsidRDefault="009B20D5"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If you have questions regarding the FREED Network, or you do not want your de-identified information to be s</w:t>
      </w:r>
      <w:r w:rsidR="00274650">
        <w:rPr>
          <w:rFonts w:ascii="Calibri" w:eastAsia="Times New Roman" w:hAnsi="Calibri" w:cs="Arial"/>
          <w:lang w:eastAsia="en-GB"/>
        </w:rPr>
        <w:t xml:space="preserve">hared, please speak to staff at Navigo </w:t>
      </w:r>
      <w:proofErr w:type="spellStart"/>
      <w:r w:rsidR="00274650">
        <w:rPr>
          <w:rFonts w:ascii="Calibri" w:eastAsia="Times New Roman" w:hAnsi="Calibri" w:cs="Arial"/>
          <w:lang w:eastAsia="en-GB"/>
        </w:rPr>
        <w:t>CiC</w:t>
      </w:r>
      <w:proofErr w:type="spellEnd"/>
      <w:r w:rsidR="00274650">
        <w:rPr>
          <w:rFonts w:ascii="Calibri" w:eastAsia="Times New Roman" w:hAnsi="Calibri" w:cs="Arial"/>
          <w:lang w:eastAsia="en-GB"/>
        </w:rPr>
        <w:t xml:space="preserve"> </w:t>
      </w:r>
      <w:r w:rsidRPr="00325392">
        <w:rPr>
          <w:rFonts w:ascii="Calibri" w:eastAsia="Times New Roman" w:hAnsi="Calibri" w:cs="Arial"/>
          <w:lang w:eastAsia="en-GB"/>
        </w:rPr>
        <w:t>in the first instance. You can ask for your information not to be shared and this will not impact your treatment in any way.</w:t>
      </w:r>
    </w:p>
    <w:p w14:paraId="2117302E" w14:textId="77777777" w:rsidR="009B20D5" w:rsidRPr="00325392" w:rsidRDefault="009B20D5" w:rsidP="00637038">
      <w:pPr>
        <w:spacing w:after="0" w:line="240" w:lineRule="auto"/>
        <w:ind w:left="-284" w:right="-198"/>
        <w:jc w:val="both"/>
        <w:rPr>
          <w:rFonts w:ascii="Calibri" w:eastAsia="Times New Roman" w:hAnsi="Calibri" w:cs="Arial"/>
          <w:lang w:eastAsia="en-GB"/>
        </w:rPr>
      </w:pPr>
    </w:p>
    <w:p w14:paraId="11A01D18" w14:textId="77777777" w:rsidR="00325392" w:rsidRDefault="00325392" w:rsidP="00637038">
      <w:pPr>
        <w:spacing w:after="0" w:line="240" w:lineRule="auto"/>
        <w:ind w:left="-284" w:right="-198"/>
        <w:jc w:val="both"/>
        <w:rPr>
          <w:rFonts w:ascii="Calibri" w:eastAsia="Times New Roman" w:hAnsi="Calibri" w:cs="Arial"/>
          <w:lang w:eastAsia="en-GB"/>
        </w:rPr>
      </w:pPr>
      <w:r w:rsidRPr="00325392">
        <w:rPr>
          <w:rFonts w:ascii="Calibri" w:eastAsia="Times New Roman" w:hAnsi="Calibri" w:cs="Arial"/>
          <w:lang w:eastAsia="en-GB"/>
        </w:rPr>
        <w:t xml:space="preserve">If you allow your information to be shared now, you can ask at a later date for it to be deleted from the FREED Network dataset. </w:t>
      </w:r>
    </w:p>
    <w:p w14:paraId="4688E707" w14:textId="77777777" w:rsidR="003451AE" w:rsidRPr="00325392" w:rsidRDefault="003451AE" w:rsidP="008A57D6">
      <w:pPr>
        <w:spacing w:after="0" w:line="240" w:lineRule="auto"/>
        <w:ind w:left="-284" w:right="-198"/>
        <w:rPr>
          <w:rFonts w:ascii="Calibri" w:eastAsia="Times New Roman" w:hAnsi="Calibri" w:cs="Arial"/>
          <w:lang w:eastAsia="en-GB"/>
        </w:rPr>
      </w:pPr>
    </w:p>
    <w:p w14:paraId="4C6E4D1C" w14:textId="243AC2F2" w:rsidR="00184E93" w:rsidRPr="005D1168" w:rsidRDefault="009B20D5" w:rsidP="005D1168">
      <w:pPr>
        <w:spacing w:after="0" w:line="240" w:lineRule="auto"/>
        <w:ind w:left="-284" w:right="-198"/>
        <w:rPr>
          <w:rFonts w:ascii="Calibri" w:eastAsia="Times New Roman" w:hAnsi="Calibri" w:cs="Arial"/>
          <w:lang w:eastAsia="en-GB"/>
        </w:rPr>
      </w:pPr>
      <w:r w:rsidRPr="00325392">
        <w:rPr>
          <w:rFonts w:ascii="Calibri" w:eastAsia="Times New Roman" w:hAnsi="Calibri" w:cs="Arial"/>
          <w:lang w:eastAsia="en-GB"/>
        </w:rPr>
        <w:t>If you have further questions, you can contact the FREED team at the Maudsley Hospital</w:t>
      </w:r>
      <w:r w:rsidR="001553A9">
        <w:rPr>
          <w:rFonts w:ascii="Calibri" w:eastAsia="Times New Roman" w:hAnsi="Calibri" w:cs="Arial"/>
          <w:lang w:eastAsia="en-GB"/>
        </w:rPr>
        <w:t>, SLaM,</w:t>
      </w:r>
      <w:r w:rsidRPr="00325392">
        <w:rPr>
          <w:rFonts w:ascii="Calibri" w:eastAsia="Times New Roman" w:hAnsi="Calibri" w:cs="Arial"/>
          <w:lang w:eastAsia="en-GB"/>
        </w:rPr>
        <w:t xml:space="preserve"> on </w:t>
      </w:r>
      <w:hyperlink r:id="rId24" w:history="1">
        <w:r w:rsidR="00637038" w:rsidRPr="00D43AFD">
          <w:rPr>
            <w:rStyle w:val="Hyperlink"/>
            <w:rFonts w:ascii="Calibri" w:eastAsia="Times New Roman" w:hAnsi="Calibri" w:cs="Arial"/>
            <w:lang w:eastAsia="en-GB"/>
          </w:rPr>
          <w:t>giulia.diclemente@slam.nhs.uk</w:t>
        </w:r>
      </w:hyperlink>
      <w:r w:rsidR="00637038">
        <w:rPr>
          <w:rFonts w:ascii="Calibri" w:eastAsia="Times New Roman" w:hAnsi="Calibri" w:cs="Arial"/>
          <w:lang w:eastAsia="en-GB"/>
        </w:rPr>
        <w:t xml:space="preserve"> </w:t>
      </w:r>
      <w:r w:rsidR="00965446">
        <w:rPr>
          <w:rFonts w:ascii="Calibri" w:eastAsia="Times New Roman" w:hAnsi="Calibri" w:cs="Arial"/>
          <w:lang w:eastAsia="en-GB"/>
        </w:rPr>
        <w:t xml:space="preserve">(07546560884) </w:t>
      </w:r>
      <w:r w:rsidR="00637038">
        <w:rPr>
          <w:rFonts w:ascii="Calibri" w:eastAsia="Times New Roman" w:hAnsi="Calibri" w:cs="Arial"/>
          <w:lang w:eastAsia="en-GB"/>
        </w:rPr>
        <w:t xml:space="preserve">or </w:t>
      </w:r>
      <w:hyperlink r:id="rId25" w:history="1">
        <w:r w:rsidR="00637038" w:rsidRPr="00D43AFD">
          <w:rPr>
            <w:rStyle w:val="Hyperlink"/>
            <w:rFonts w:ascii="Calibri" w:eastAsia="Times New Roman" w:hAnsi="Calibri" w:cs="Arial"/>
            <w:lang w:eastAsia="en-GB"/>
          </w:rPr>
          <w:t>Jessica.griffiths2@slam.nhs.uk</w:t>
        </w:r>
      </w:hyperlink>
      <w:r w:rsidR="00637038">
        <w:rPr>
          <w:rFonts w:ascii="Calibri" w:eastAsia="Times New Roman" w:hAnsi="Calibri" w:cs="Arial"/>
          <w:lang w:eastAsia="en-GB"/>
        </w:rPr>
        <w:t xml:space="preserve"> </w:t>
      </w:r>
      <w:r w:rsidR="00965446">
        <w:rPr>
          <w:rFonts w:ascii="Calibri" w:eastAsia="Times New Roman" w:hAnsi="Calibri" w:cs="Arial"/>
          <w:lang w:eastAsia="en-GB"/>
        </w:rPr>
        <w:t>(</w:t>
      </w:r>
      <w:r w:rsidR="505AE36E" w:rsidRPr="1A673192">
        <w:rPr>
          <w:rFonts w:ascii="Calibri" w:eastAsia="Calibri" w:hAnsi="Calibri" w:cs="Calibri"/>
        </w:rPr>
        <w:t>07791551990</w:t>
      </w:r>
      <w:r w:rsidR="00965446">
        <w:rPr>
          <w:rFonts w:ascii="Calibri" w:eastAsia="Times New Roman" w:hAnsi="Calibri" w:cs="Arial"/>
          <w:lang w:eastAsia="en-GB"/>
        </w:rPr>
        <w:t>)</w:t>
      </w:r>
      <w:r w:rsidR="00DA4A89">
        <w:rPr>
          <w:rFonts w:ascii="Calibri" w:eastAsia="Times New Roman" w:hAnsi="Calibri" w:cs="Arial"/>
          <w:lang w:eastAsia="en-GB"/>
        </w:rPr>
        <w:t xml:space="preserve">; </w:t>
      </w:r>
      <w:r w:rsidR="0088588F">
        <w:rPr>
          <w:rFonts w:ascii="Calibri" w:eastAsia="Times New Roman" w:hAnsi="Calibri" w:cs="Arial"/>
          <w:lang w:eastAsia="en-GB"/>
        </w:rPr>
        <w:t>and/or the Head of Information Governance</w:t>
      </w:r>
      <w:r w:rsidR="001553A9">
        <w:rPr>
          <w:rFonts w:ascii="Calibri" w:eastAsia="Times New Roman" w:hAnsi="Calibri" w:cs="Arial"/>
          <w:lang w:eastAsia="en-GB"/>
        </w:rPr>
        <w:t xml:space="preserve"> at SLaM</w:t>
      </w:r>
      <w:r w:rsidR="0088588F">
        <w:rPr>
          <w:rFonts w:ascii="Calibri" w:eastAsia="Times New Roman" w:hAnsi="Calibri" w:cs="Arial"/>
          <w:lang w:eastAsia="en-GB"/>
        </w:rPr>
        <w:t>,</w:t>
      </w:r>
      <w:r w:rsidR="00DA4A89">
        <w:t xml:space="preserve"> Claire </w:t>
      </w:r>
      <w:r w:rsidR="00DA4A89" w:rsidRPr="00DA4A89">
        <w:t xml:space="preserve">Delaney-Pope, </w:t>
      </w:r>
      <w:r w:rsidR="00DA4A89">
        <w:t xml:space="preserve">on 0203 228 3396 or </w:t>
      </w:r>
      <w:hyperlink r:id="rId26" w:history="1">
        <w:r w:rsidR="00DA4A89" w:rsidRPr="00032578">
          <w:rPr>
            <w:rStyle w:val="Hyperlink"/>
          </w:rPr>
          <w:t>Claire.Delaney-Pope@slam.nhs.uk</w:t>
        </w:r>
      </w:hyperlink>
      <w:r w:rsidR="00DA4A89">
        <w:t xml:space="preserve"> .</w:t>
      </w:r>
    </w:p>
    <w:sectPr w:rsidR="00184E93" w:rsidRPr="005D1168" w:rsidSect="00280A5B">
      <w:headerReference w:type="default" r:id="rId27"/>
      <w:footerReference w:type="defaul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71C1" w14:textId="77777777" w:rsidR="00D85867" w:rsidRDefault="00D85867" w:rsidP="005F5852">
      <w:pPr>
        <w:spacing w:after="0" w:line="240" w:lineRule="auto"/>
      </w:pPr>
      <w:r>
        <w:separator/>
      </w:r>
    </w:p>
  </w:endnote>
  <w:endnote w:type="continuationSeparator" w:id="0">
    <w:p w14:paraId="08B8BBE6" w14:textId="77777777" w:rsidR="00D85867" w:rsidRDefault="00D85867" w:rsidP="005F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6845" w14:textId="33AAA834" w:rsidR="005F5852" w:rsidRDefault="00FE0119">
    <w:pPr>
      <w:pStyle w:val="Footer"/>
    </w:pPr>
    <w:r>
      <w:t>FREED Network Operational Agreement</w:t>
    </w:r>
    <w:r w:rsidR="00314A0F">
      <w:t xml:space="preserve"> v</w:t>
    </w:r>
    <w:r w:rsidR="00280A5B">
      <w:t>8</w:t>
    </w:r>
    <w:r w:rsidR="00314A0F">
      <w:tab/>
    </w:r>
    <w:r w:rsidR="00314A0F">
      <w:tab/>
      <w:t xml:space="preserve">Last updated </w:t>
    </w:r>
    <w:r w:rsidR="00280A5B">
      <w:t>0</w:t>
    </w:r>
    <w:r w:rsidR="00CD5170">
      <w:t>5</w:t>
    </w:r>
    <w:r w:rsidR="00280A5B">
      <w:t>.10.2023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659B" w14:textId="42F884DE" w:rsidR="005665EF" w:rsidRDefault="005665EF">
    <w:pPr>
      <w:pStyle w:val="Footer"/>
    </w:pPr>
    <w:r>
      <w:t>FREED Network Operational Agreement</w:t>
    </w:r>
    <w:r w:rsidR="00314A0F">
      <w:t xml:space="preserve"> v.</w:t>
    </w:r>
    <w:r w:rsidR="00280A5B">
      <w:t>8</w:t>
    </w:r>
    <w:r>
      <w:tab/>
    </w:r>
    <w:r>
      <w:tab/>
      <w:t xml:space="preserve">Last updated </w:t>
    </w:r>
    <w:r w:rsidR="00280A5B">
      <w:t>03.10.23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87C6" w14:textId="77777777" w:rsidR="00D85867" w:rsidRDefault="00D85867" w:rsidP="005F5852">
      <w:pPr>
        <w:spacing w:after="0" w:line="240" w:lineRule="auto"/>
      </w:pPr>
      <w:r>
        <w:separator/>
      </w:r>
    </w:p>
  </w:footnote>
  <w:footnote w:type="continuationSeparator" w:id="0">
    <w:p w14:paraId="17891514" w14:textId="77777777" w:rsidR="00D85867" w:rsidRDefault="00D85867" w:rsidP="005F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E7F8" w14:textId="77777777" w:rsidR="005F5852" w:rsidRDefault="005F585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3AD"/>
    <w:multiLevelType w:val="multilevel"/>
    <w:tmpl w:val="74EE5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4345D"/>
    <w:multiLevelType w:val="multilevel"/>
    <w:tmpl w:val="D79642B2"/>
    <w:lvl w:ilvl="0">
      <w:start w:val="1"/>
      <w:numFmt w:val="decimal"/>
      <w:lvlText w:val="%1"/>
      <w:lvlJc w:val="left"/>
      <w:pPr>
        <w:tabs>
          <w:tab w:val="num" w:pos="1224"/>
        </w:tabs>
        <w:ind w:left="1224" w:hanging="624"/>
      </w:pPr>
      <w:rPr>
        <w:rFonts w:hint="default"/>
        <w:color w:val="auto"/>
        <w:sz w:val="28"/>
        <w:szCs w:val="28"/>
      </w:rPr>
    </w:lvl>
    <w:lvl w:ilvl="1">
      <w:start w:val="1"/>
      <w:numFmt w:val="bullet"/>
      <w:lvlText w:val=""/>
      <w:lvlJc w:val="left"/>
      <w:pPr>
        <w:tabs>
          <w:tab w:val="num" w:pos="360"/>
        </w:tabs>
        <w:ind w:left="360" w:hanging="360"/>
      </w:pPr>
      <w:rPr>
        <w:rFonts w:ascii="Symbol" w:hAnsi="Symbol" w:hint="default"/>
        <w:color w:val="auto"/>
        <w:sz w:val="28"/>
        <w:szCs w:val="28"/>
      </w:rPr>
    </w:lvl>
    <w:lvl w:ilvl="2">
      <w:start w:val="1"/>
      <w:numFmt w:val="bullet"/>
      <w:lvlText w:val=""/>
      <w:lvlJc w:val="left"/>
      <w:pPr>
        <w:tabs>
          <w:tab w:val="num" w:pos="360"/>
        </w:tabs>
        <w:ind w:left="360" w:hanging="360"/>
      </w:pPr>
      <w:rPr>
        <w:rFonts w:ascii="Symbol" w:hAnsi="Symbol" w:hint="default"/>
        <w:color w:val="auto"/>
        <w:sz w:val="28"/>
        <w:szCs w:val="28"/>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720"/>
        </w:tabs>
        <w:ind w:left="720" w:hanging="360"/>
      </w:pPr>
      <w:rPr>
        <w:rFonts w:ascii="Symbol" w:hAnsi="Symbol" w:hint="default"/>
        <w:color w:val="auto"/>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931849"/>
    <w:multiLevelType w:val="multilevel"/>
    <w:tmpl w:val="AB14CBA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A5AF7"/>
    <w:multiLevelType w:val="hybridMultilevel"/>
    <w:tmpl w:val="F8A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B2968"/>
    <w:multiLevelType w:val="multilevel"/>
    <w:tmpl w:val="CFE6626C"/>
    <w:lvl w:ilvl="0">
      <w:start w:val="1"/>
      <w:numFmt w:val="decimal"/>
      <w:pStyle w:val="Heading2"/>
      <w:lvlText w:val="%1"/>
      <w:lvlJc w:val="left"/>
      <w:pPr>
        <w:tabs>
          <w:tab w:val="num" w:pos="1224"/>
        </w:tabs>
        <w:ind w:left="1224" w:hanging="624"/>
      </w:pPr>
      <w:rPr>
        <w:rFonts w:hint="default"/>
        <w:color w:val="auto"/>
        <w:sz w:val="28"/>
        <w:szCs w:val="28"/>
      </w:rPr>
    </w:lvl>
    <w:lvl w:ilvl="1">
      <w:start w:val="1"/>
      <w:numFmt w:val="decimal"/>
      <w:lvlText w:val="%2."/>
      <w:lvlJc w:val="left"/>
      <w:pPr>
        <w:tabs>
          <w:tab w:val="num" w:pos="567"/>
        </w:tabs>
        <w:ind w:left="567" w:hanging="567"/>
      </w:pPr>
      <w:rPr>
        <w:rFonts w:hint="default"/>
        <w:color w:val="auto"/>
        <w:sz w:val="28"/>
        <w:szCs w:val="28"/>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B106ADF"/>
    <w:multiLevelType w:val="hybridMultilevel"/>
    <w:tmpl w:val="29E0F15E"/>
    <w:lvl w:ilvl="0" w:tplc="437677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82759"/>
    <w:multiLevelType w:val="multilevel"/>
    <w:tmpl w:val="5CB61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097561"/>
    <w:multiLevelType w:val="multilevel"/>
    <w:tmpl w:val="12F2262A"/>
    <w:lvl w:ilvl="0">
      <w:start w:val="1"/>
      <w:numFmt w:val="decimal"/>
      <w:lvlText w:val="%1"/>
      <w:lvlJc w:val="left"/>
      <w:pPr>
        <w:tabs>
          <w:tab w:val="num" w:pos="624"/>
        </w:tabs>
        <w:ind w:left="624" w:hanging="624"/>
      </w:pPr>
      <w:rPr>
        <w:rFonts w:hint="default"/>
        <w:color w:val="auto"/>
        <w:sz w:val="28"/>
        <w:szCs w:val="28"/>
      </w:rPr>
    </w:lvl>
    <w:lvl w:ilvl="1">
      <w:start w:val="1"/>
      <w:numFmt w:val="bullet"/>
      <w:lvlText w:val=""/>
      <w:lvlJc w:val="left"/>
      <w:pPr>
        <w:tabs>
          <w:tab w:val="num" w:pos="360"/>
        </w:tabs>
        <w:ind w:left="360" w:hanging="360"/>
      </w:pPr>
      <w:rPr>
        <w:rFonts w:ascii="Symbol" w:hAnsi="Symbo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046698"/>
    <w:multiLevelType w:val="hybridMultilevel"/>
    <w:tmpl w:val="69821FF8"/>
    <w:lvl w:ilvl="0" w:tplc="B4163040">
      <w:start w:val="11"/>
      <w:numFmt w:val="decimal"/>
      <w:lvlText w:val="%1."/>
      <w:lvlJc w:val="left"/>
      <w:pPr>
        <w:tabs>
          <w:tab w:val="num" w:pos="567"/>
        </w:tabs>
        <w:ind w:left="567" w:hanging="567"/>
      </w:pPr>
      <w:rPr>
        <w:rFonts w:ascii="Arial" w:hAnsi="Arial"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43BA6"/>
    <w:multiLevelType w:val="hybridMultilevel"/>
    <w:tmpl w:val="2552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443F1"/>
    <w:multiLevelType w:val="multilevel"/>
    <w:tmpl w:val="5AFC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76154C"/>
    <w:multiLevelType w:val="hybridMultilevel"/>
    <w:tmpl w:val="D1BE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82DBE"/>
    <w:multiLevelType w:val="multilevel"/>
    <w:tmpl w:val="06789F9E"/>
    <w:lvl w:ilvl="0">
      <w:start w:val="1"/>
      <w:numFmt w:val="decimal"/>
      <w:lvlText w:val="%1"/>
      <w:lvlJc w:val="left"/>
      <w:pPr>
        <w:tabs>
          <w:tab w:val="num" w:pos="624"/>
        </w:tabs>
        <w:ind w:left="624" w:hanging="624"/>
      </w:pPr>
      <w:rPr>
        <w:rFonts w:hint="default"/>
        <w:color w:val="auto"/>
        <w:sz w:val="28"/>
        <w:szCs w:val="28"/>
      </w:rPr>
    </w:lvl>
    <w:lvl w:ilvl="1">
      <w:start w:val="1"/>
      <w:numFmt w:val="bullet"/>
      <w:lvlText w:val=""/>
      <w:lvlJc w:val="left"/>
      <w:pPr>
        <w:tabs>
          <w:tab w:val="num" w:pos="360"/>
        </w:tabs>
        <w:ind w:left="360" w:hanging="360"/>
      </w:pPr>
      <w:rPr>
        <w:rFonts w:ascii="Symbol" w:hAnsi="Symbo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7C219D9"/>
    <w:multiLevelType w:val="multilevel"/>
    <w:tmpl w:val="AED483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A7D83"/>
    <w:multiLevelType w:val="multilevel"/>
    <w:tmpl w:val="9F46EAF2"/>
    <w:lvl w:ilvl="0">
      <w:start w:val="1"/>
      <w:numFmt w:val="decimal"/>
      <w:lvlText w:val="%1"/>
      <w:lvlJc w:val="left"/>
      <w:pPr>
        <w:tabs>
          <w:tab w:val="num" w:pos="1224"/>
        </w:tabs>
        <w:ind w:left="1224" w:hanging="624"/>
      </w:pPr>
      <w:rPr>
        <w:rFonts w:hint="default"/>
        <w:color w:val="auto"/>
        <w:sz w:val="28"/>
        <w:szCs w:val="28"/>
      </w:rPr>
    </w:lvl>
    <w:lvl w:ilvl="1">
      <w:start w:val="1"/>
      <w:numFmt w:val="bullet"/>
      <w:lvlText w:val=""/>
      <w:lvlJc w:val="left"/>
      <w:pPr>
        <w:tabs>
          <w:tab w:val="num" w:pos="360"/>
        </w:tabs>
        <w:ind w:left="360" w:hanging="360"/>
      </w:pPr>
      <w:rPr>
        <w:rFonts w:ascii="Symbol" w:hAnsi="Symbol" w:hint="default"/>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F7719D8"/>
    <w:multiLevelType w:val="hybridMultilevel"/>
    <w:tmpl w:val="3FB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32486"/>
    <w:multiLevelType w:val="hybridMultilevel"/>
    <w:tmpl w:val="DF58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0C4027"/>
    <w:multiLevelType w:val="hybridMultilevel"/>
    <w:tmpl w:val="F4E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D529D"/>
    <w:multiLevelType w:val="multilevel"/>
    <w:tmpl w:val="1D8275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B05882"/>
    <w:multiLevelType w:val="multilevel"/>
    <w:tmpl w:val="5CB61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8784C"/>
    <w:multiLevelType w:val="hybridMultilevel"/>
    <w:tmpl w:val="AE74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00913"/>
    <w:multiLevelType w:val="hybridMultilevel"/>
    <w:tmpl w:val="AE4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66A16"/>
    <w:multiLevelType w:val="hybridMultilevel"/>
    <w:tmpl w:val="3088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8640507">
    <w:abstractNumId w:val="17"/>
  </w:num>
  <w:num w:numId="2" w16cid:durableId="426925956">
    <w:abstractNumId w:val="21"/>
  </w:num>
  <w:num w:numId="3" w16cid:durableId="2131632600">
    <w:abstractNumId w:val="3"/>
  </w:num>
  <w:num w:numId="4" w16cid:durableId="1877692072">
    <w:abstractNumId w:val="20"/>
  </w:num>
  <w:num w:numId="5" w16cid:durableId="1649554560">
    <w:abstractNumId w:val="15"/>
  </w:num>
  <w:num w:numId="6" w16cid:durableId="2132045991">
    <w:abstractNumId w:val="4"/>
  </w:num>
  <w:num w:numId="7" w16cid:durableId="1699234198">
    <w:abstractNumId w:val="12"/>
  </w:num>
  <w:num w:numId="8" w16cid:durableId="1534466150">
    <w:abstractNumId w:val="7"/>
  </w:num>
  <w:num w:numId="9" w16cid:durableId="1852799601">
    <w:abstractNumId w:val="1"/>
  </w:num>
  <w:num w:numId="10" w16cid:durableId="490100681">
    <w:abstractNumId w:val="14"/>
  </w:num>
  <w:num w:numId="11" w16cid:durableId="1384327229">
    <w:abstractNumId w:val="8"/>
  </w:num>
  <w:num w:numId="12" w16cid:durableId="71855671">
    <w:abstractNumId w:val="22"/>
  </w:num>
  <w:num w:numId="13" w16cid:durableId="1227496380">
    <w:abstractNumId w:val="5"/>
  </w:num>
  <w:num w:numId="14" w16cid:durableId="1606619443">
    <w:abstractNumId w:val="10"/>
  </w:num>
  <w:num w:numId="15" w16cid:durableId="1493986230">
    <w:abstractNumId w:val="18"/>
  </w:num>
  <w:num w:numId="16" w16cid:durableId="985932812">
    <w:abstractNumId w:val="9"/>
  </w:num>
  <w:num w:numId="17" w16cid:durableId="635263734">
    <w:abstractNumId w:val="16"/>
  </w:num>
  <w:num w:numId="18" w16cid:durableId="276301603">
    <w:abstractNumId w:val="11"/>
  </w:num>
  <w:num w:numId="19" w16cid:durableId="1096097980">
    <w:abstractNumId w:val="6"/>
  </w:num>
  <w:num w:numId="20" w16cid:durableId="1959606524">
    <w:abstractNumId w:val="19"/>
  </w:num>
  <w:num w:numId="21" w16cid:durableId="1775437852">
    <w:abstractNumId w:val="13"/>
  </w:num>
  <w:num w:numId="22" w16cid:durableId="818301711">
    <w:abstractNumId w:val="0"/>
  </w:num>
  <w:num w:numId="23" w16cid:durableId="127096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A0"/>
    <w:rsid w:val="0001180E"/>
    <w:rsid w:val="00026AFA"/>
    <w:rsid w:val="00046BBF"/>
    <w:rsid w:val="00054166"/>
    <w:rsid w:val="000A3487"/>
    <w:rsid w:val="000C0E69"/>
    <w:rsid w:val="000D2B3E"/>
    <w:rsid w:val="000E55AD"/>
    <w:rsid w:val="00123B3C"/>
    <w:rsid w:val="00142B55"/>
    <w:rsid w:val="001553A9"/>
    <w:rsid w:val="00164CC7"/>
    <w:rsid w:val="00180555"/>
    <w:rsid w:val="00184E93"/>
    <w:rsid w:val="00193C37"/>
    <w:rsid w:val="001D51F4"/>
    <w:rsid w:val="001D78D2"/>
    <w:rsid w:val="002079E8"/>
    <w:rsid w:val="0022703A"/>
    <w:rsid w:val="002417AF"/>
    <w:rsid w:val="00274650"/>
    <w:rsid w:val="00280A5B"/>
    <w:rsid w:val="002A201B"/>
    <w:rsid w:val="002A2A83"/>
    <w:rsid w:val="002D6C16"/>
    <w:rsid w:val="00314A0F"/>
    <w:rsid w:val="00325392"/>
    <w:rsid w:val="003451AE"/>
    <w:rsid w:val="003A63DD"/>
    <w:rsid w:val="003D0822"/>
    <w:rsid w:val="003F65AA"/>
    <w:rsid w:val="003F77E4"/>
    <w:rsid w:val="00424A2A"/>
    <w:rsid w:val="00452B7D"/>
    <w:rsid w:val="00475A71"/>
    <w:rsid w:val="0048435F"/>
    <w:rsid w:val="004C3461"/>
    <w:rsid w:val="004E3051"/>
    <w:rsid w:val="0050786E"/>
    <w:rsid w:val="0051403C"/>
    <w:rsid w:val="00543751"/>
    <w:rsid w:val="005460E4"/>
    <w:rsid w:val="005649D7"/>
    <w:rsid w:val="005665EF"/>
    <w:rsid w:val="0057484C"/>
    <w:rsid w:val="005841DC"/>
    <w:rsid w:val="00590183"/>
    <w:rsid w:val="00597945"/>
    <w:rsid w:val="005A1D58"/>
    <w:rsid w:val="005A27B9"/>
    <w:rsid w:val="005B1E07"/>
    <w:rsid w:val="005D1168"/>
    <w:rsid w:val="005D534C"/>
    <w:rsid w:val="005E6016"/>
    <w:rsid w:val="005F3F90"/>
    <w:rsid w:val="005F5852"/>
    <w:rsid w:val="00624258"/>
    <w:rsid w:val="00632340"/>
    <w:rsid w:val="0063242C"/>
    <w:rsid w:val="00637038"/>
    <w:rsid w:val="00650A10"/>
    <w:rsid w:val="00654DFB"/>
    <w:rsid w:val="0066408B"/>
    <w:rsid w:val="00691DD8"/>
    <w:rsid w:val="0069317F"/>
    <w:rsid w:val="006A01EF"/>
    <w:rsid w:val="0071003B"/>
    <w:rsid w:val="00722829"/>
    <w:rsid w:val="0074698B"/>
    <w:rsid w:val="00791B09"/>
    <w:rsid w:val="007A28B5"/>
    <w:rsid w:val="007C160D"/>
    <w:rsid w:val="007F2316"/>
    <w:rsid w:val="008170C8"/>
    <w:rsid w:val="008635D7"/>
    <w:rsid w:val="008842D0"/>
    <w:rsid w:val="0088588F"/>
    <w:rsid w:val="00895655"/>
    <w:rsid w:val="008A57D6"/>
    <w:rsid w:val="008A6AC4"/>
    <w:rsid w:val="008C21AA"/>
    <w:rsid w:val="008F1929"/>
    <w:rsid w:val="00906597"/>
    <w:rsid w:val="00945A40"/>
    <w:rsid w:val="00965446"/>
    <w:rsid w:val="009B20D5"/>
    <w:rsid w:val="00A1522F"/>
    <w:rsid w:val="00A15C78"/>
    <w:rsid w:val="00A21393"/>
    <w:rsid w:val="00A3333C"/>
    <w:rsid w:val="00A52244"/>
    <w:rsid w:val="00AB24A3"/>
    <w:rsid w:val="00AD4613"/>
    <w:rsid w:val="00AE0E77"/>
    <w:rsid w:val="00AF26CB"/>
    <w:rsid w:val="00B06F2B"/>
    <w:rsid w:val="00B07E5A"/>
    <w:rsid w:val="00B33407"/>
    <w:rsid w:val="00B34CD9"/>
    <w:rsid w:val="00B44CE8"/>
    <w:rsid w:val="00B76850"/>
    <w:rsid w:val="00B80C3D"/>
    <w:rsid w:val="00BC2983"/>
    <w:rsid w:val="00BE13DE"/>
    <w:rsid w:val="00C54670"/>
    <w:rsid w:val="00C56F84"/>
    <w:rsid w:val="00C902E6"/>
    <w:rsid w:val="00C92179"/>
    <w:rsid w:val="00C97D4D"/>
    <w:rsid w:val="00CA4BBE"/>
    <w:rsid w:val="00CD5170"/>
    <w:rsid w:val="00CF216C"/>
    <w:rsid w:val="00CF45D8"/>
    <w:rsid w:val="00CF4CC4"/>
    <w:rsid w:val="00CF7339"/>
    <w:rsid w:val="00D002A9"/>
    <w:rsid w:val="00D00D0D"/>
    <w:rsid w:val="00D601E3"/>
    <w:rsid w:val="00D614A0"/>
    <w:rsid w:val="00D77DAC"/>
    <w:rsid w:val="00D85867"/>
    <w:rsid w:val="00D95846"/>
    <w:rsid w:val="00DA4A89"/>
    <w:rsid w:val="00DA72AA"/>
    <w:rsid w:val="00DF2BF3"/>
    <w:rsid w:val="00DF72D6"/>
    <w:rsid w:val="00E25CD2"/>
    <w:rsid w:val="00E31E7B"/>
    <w:rsid w:val="00E3640F"/>
    <w:rsid w:val="00E413CF"/>
    <w:rsid w:val="00EE1000"/>
    <w:rsid w:val="00EE7FB1"/>
    <w:rsid w:val="00F252A0"/>
    <w:rsid w:val="00F31E9F"/>
    <w:rsid w:val="00F336BB"/>
    <w:rsid w:val="00F431DE"/>
    <w:rsid w:val="00F74617"/>
    <w:rsid w:val="00F92025"/>
    <w:rsid w:val="00FB2765"/>
    <w:rsid w:val="00FD6BBD"/>
    <w:rsid w:val="00FE0119"/>
    <w:rsid w:val="00FE2A56"/>
    <w:rsid w:val="00FF5E6A"/>
    <w:rsid w:val="00FF695E"/>
    <w:rsid w:val="1A673192"/>
    <w:rsid w:val="1CD5AF03"/>
    <w:rsid w:val="505AE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EF147"/>
  <w15:docId w15:val="{19E92D6B-0531-4651-BA81-F6D6EC94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6850"/>
    <w:pPr>
      <w:keepNext/>
      <w:numPr>
        <w:numId w:val="6"/>
      </w:numPr>
      <w:shd w:val="clear" w:color="auto" w:fill="D9D9D9"/>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D7"/>
    <w:pPr>
      <w:ind w:left="720"/>
      <w:contextualSpacing/>
    </w:pPr>
  </w:style>
  <w:style w:type="character" w:customStyle="1" w:styleId="Heading2Char">
    <w:name w:val="Heading 2 Char"/>
    <w:basedOn w:val="DefaultParagraphFont"/>
    <w:link w:val="Heading2"/>
    <w:rsid w:val="00B76850"/>
    <w:rPr>
      <w:rFonts w:ascii="Arial" w:eastAsia="Times New Roman" w:hAnsi="Arial" w:cs="Arial"/>
      <w:b/>
      <w:bCs/>
      <w:i/>
      <w:iCs/>
      <w:sz w:val="28"/>
      <w:szCs w:val="28"/>
      <w:shd w:val="clear" w:color="auto" w:fill="D9D9D9"/>
      <w:lang w:eastAsia="en-GB"/>
    </w:rPr>
  </w:style>
  <w:style w:type="paragraph" w:customStyle="1" w:styleId="MainHeading">
    <w:name w:val="MainHeading"/>
    <w:rsid w:val="00B76850"/>
    <w:pPr>
      <w:spacing w:after="0" w:line="240" w:lineRule="auto"/>
    </w:pPr>
    <w:rPr>
      <w:rFonts w:ascii="Arial" w:eastAsia="Times New Roman" w:hAnsi="Arial" w:cs="Arial"/>
      <w:b/>
      <w:bCs/>
      <w:kern w:val="32"/>
      <w:sz w:val="32"/>
      <w:szCs w:val="32"/>
      <w:lang w:eastAsia="en-GB"/>
    </w:rPr>
  </w:style>
  <w:style w:type="paragraph" w:customStyle="1" w:styleId="Parts">
    <w:name w:val="Parts"/>
    <w:basedOn w:val="Heading1"/>
    <w:rsid w:val="00B76850"/>
    <w:pPr>
      <w:keepLines w:val="0"/>
      <w:pageBreakBefore/>
      <w:spacing w:before="240" w:after="60" w:line="240" w:lineRule="auto"/>
    </w:pPr>
    <w:rPr>
      <w:rFonts w:ascii="Arial" w:eastAsia="Times New Roman" w:hAnsi="Arial" w:cs="Arial"/>
      <w:color w:val="auto"/>
      <w:kern w:val="32"/>
      <w:sz w:val="48"/>
      <w:szCs w:val="48"/>
      <w:lang w:eastAsia="en-GB"/>
    </w:rPr>
  </w:style>
  <w:style w:type="character" w:customStyle="1" w:styleId="Heading1Char">
    <w:name w:val="Heading 1 Char"/>
    <w:basedOn w:val="DefaultParagraphFont"/>
    <w:link w:val="Heading1"/>
    <w:uiPriority w:val="9"/>
    <w:rsid w:val="00B7685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7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50"/>
    <w:rPr>
      <w:rFonts w:ascii="Tahoma" w:hAnsi="Tahoma" w:cs="Tahoma"/>
      <w:sz w:val="16"/>
      <w:szCs w:val="16"/>
    </w:rPr>
  </w:style>
  <w:style w:type="paragraph" w:styleId="Header">
    <w:name w:val="header"/>
    <w:basedOn w:val="Normal"/>
    <w:link w:val="HeaderChar"/>
    <w:uiPriority w:val="99"/>
    <w:unhideWhenUsed/>
    <w:rsid w:val="005F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52"/>
  </w:style>
  <w:style w:type="paragraph" w:styleId="Footer">
    <w:name w:val="footer"/>
    <w:basedOn w:val="Normal"/>
    <w:link w:val="FooterChar"/>
    <w:uiPriority w:val="99"/>
    <w:unhideWhenUsed/>
    <w:rsid w:val="005F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52"/>
  </w:style>
  <w:style w:type="character" w:styleId="CommentReference">
    <w:name w:val="annotation reference"/>
    <w:basedOn w:val="DefaultParagraphFont"/>
    <w:uiPriority w:val="99"/>
    <w:semiHidden/>
    <w:unhideWhenUsed/>
    <w:rsid w:val="00B07E5A"/>
    <w:rPr>
      <w:sz w:val="16"/>
      <w:szCs w:val="16"/>
    </w:rPr>
  </w:style>
  <w:style w:type="paragraph" w:styleId="CommentText">
    <w:name w:val="annotation text"/>
    <w:basedOn w:val="Normal"/>
    <w:link w:val="CommentTextChar"/>
    <w:uiPriority w:val="99"/>
    <w:unhideWhenUsed/>
    <w:rsid w:val="00B07E5A"/>
    <w:pPr>
      <w:spacing w:line="240" w:lineRule="auto"/>
    </w:pPr>
    <w:rPr>
      <w:sz w:val="20"/>
      <w:szCs w:val="20"/>
    </w:rPr>
  </w:style>
  <w:style w:type="character" w:customStyle="1" w:styleId="CommentTextChar">
    <w:name w:val="Comment Text Char"/>
    <w:basedOn w:val="DefaultParagraphFont"/>
    <w:link w:val="CommentText"/>
    <w:uiPriority w:val="99"/>
    <w:rsid w:val="00B07E5A"/>
    <w:rPr>
      <w:sz w:val="20"/>
      <w:szCs w:val="20"/>
    </w:rPr>
  </w:style>
  <w:style w:type="paragraph" w:styleId="CommentSubject">
    <w:name w:val="annotation subject"/>
    <w:basedOn w:val="CommentText"/>
    <w:next w:val="CommentText"/>
    <w:link w:val="CommentSubjectChar"/>
    <w:uiPriority w:val="99"/>
    <w:semiHidden/>
    <w:unhideWhenUsed/>
    <w:rsid w:val="00B07E5A"/>
    <w:rPr>
      <w:b/>
      <w:bCs/>
    </w:rPr>
  </w:style>
  <w:style w:type="character" w:customStyle="1" w:styleId="CommentSubjectChar">
    <w:name w:val="Comment Subject Char"/>
    <w:basedOn w:val="CommentTextChar"/>
    <w:link w:val="CommentSubject"/>
    <w:uiPriority w:val="99"/>
    <w:semiHidden/>
    <w:rsid w:val="00B07E5A"/>
    <w:rPr>
      <w:b/>
      <w:bCs/>
      <w:sz w:val="20"/>
      <w:szCs w:val="20"/>
    </w:rPr>
  </w:style>
  <w:style w:type="character" w:styleId="Hyperlink">
    <w:name w:val="Hyperlink"/>
    <w:basedOn w:val="DefaultParagraphFont"/>
    <w:uiPriority w:val="99"/>
    <w:unhideWhenUsed/>
    <w:rsid w:val="00FE0119"/>
    <w:rPr>
      <w:color w:val="0000FF" w:themeColor="hyperlink"/>
      <w:u w:val="single"/>
    </w:rPr>
  </w:style>
  <w:style w:type="character" w:styleId="UnresolvedMention">
    <w:name w:val="Unresolved Mention"/>
    <w:basedOn w:val="DefaultParagraphFont"/>
    <w:uiPriority w:val="99"/>
    <w:semiHidden/>
    <w:unhideWhenUsed/>
    <w:rsid w:val="00280A5B"/>
    <w:rPr>
      <w:color w:val="605E5C"/>
      <w:shd w:val="clear" w:color="auto" w:fill="E1DFDD"/>
    </w:rPr>
  </w:style>
  <w:style w:type="paragraph" w:styleId="Revision">
    <w:name w:val="Revision"/>
    <w:hidden/>
    <w:uiPriority w:val="99"/>
    <w:semiHidden/>
    <w:rsid w:val="00EE7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8280">
      <w:bodyDiv w:val="1"/>
      <w:marLeft w:val="0"/>
      <w:marRight w:val="0"/>
      <w:marTop w:val="0"/>
      <w:marBottom w:val="0"/>
      <w:divBdr>
        <w:top w:val="none" w:sz="0" w:space="0" w:color="auto"/>
        <w:left w:val="none" w:sz="0" w:space="0" w:color="auto"/>
        <w:bottom w:val="none" w:sz="0" w:space="0" w:color="auto"/>
        <w:right w:val="none" w:sz="0" w:space="0" w:color="auto"/>
      </w:divBdr>
    </w:div>
    <w:div w:id="926379380">
      <w:bodyDiv w:val="1"/>
      <w:marLeft w:val="0"/>
      <w:marRight w:val="0"/>
      <w:marTop w:val="0"/>
      <w:marBottom w:val="0"/>
      <w:divBdr>
        <w:top w:val="none" w:sz="0" w:space="0" w:color="auto"/>
        <w:left w:val="none" w:sz="0" w:space="0" w:color="auto"/>
        <w:bottom w:val="none" w:sz="0" w:space="0" w:color="auto"/>
        <w:right w:val="none" w:sz="0" w:space="0" w:color="auto"/>
      </w:divBdr>
    </w:div>
    <w:div w:id="16435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yperlink" Target="mailto:giulia.diclemente@slam.nhs.uk" TargetMode="External"/><Relationship Id="rId26" Type="http://schemas.openxmlformats.org/officeDocument/2006/relationships/hyperlink" Target="mailto:Claire.Delaney-Pope@slam.nhs.uk" TargetMode="External"/><Relationship Id="rId3" Type="http://schemas.openxmlformats.org/officeDocument/2006/relationships/settings" Target="settings.xml"/><Relationship Id="rId21" Type="http://schemas.openxmlformats.org/officeDocument/2006/relationships/hyperlink" Target="mailto:ulrike.schmidt@kcl.ac.uk"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Jessica.griffiths2@slam.nhs.uk" TargetMode="External"/><Relationship Id="rId25" Type="http://schemas.openxmlformats.org/officeDocument/2006/relationships/hyperlink" Target="mailto:Jessica.griffiths2@slam.nhs.uk" TargetMode="External"/><Relationship Id="rId2" Type="http://schemas.openxmlformats.org/officeDocument/2006/relationships/styles" Target="styles.xml"/><Relationship Id="rId16" Type="http://schemas.openxmlformats.org/officeDocument/2006/relationships/hyperlink" Target="mailto:giulia.diclemente@slam.nhs.uk" TargetMode="External"/><Relationship Id="rId20" Type="http://schemas.openxmlformats.org/officeDocument/2006/relationships/hyperlink" Target="mailto:Claire.Delaney-Pope@slam.nhs.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mailto:giulia.diclemente@slam.nhs.uk" TargetMode="External"/><Relationship Id="rId5" Type="http://schemas.openxmlformats.org/officeDocument/2006/relationships/footnotes" Target="footnotes.xml"/><Relationship Id="rId15" Type="http://schemas.openxmlformats.org/officeDocument/2006/relationships/hyperlink" Target="mailto:Jessica.griffiths2@slam.nhs.uk" TargetMode="External"/><Relationship Id="rId23" Type="http://schemas.openxmlformats.org/officeDocument/2006/relationships/hyperlink" Target="http://www.FREEDfromED.co.uk"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jessica.griffiths2@slam.nhs.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iulia.diclemente@slam.nhs.uk"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2536</Words>
  <Characters>14458</Characters>
  <Application>Microsoft Office Word</Application>
  <DocSecurity>0</DocSecurity>
  <Lines>120</Lines>
  <Paragraphs>33</Paragraphs>
  <ScaleCrop>false</ScaleCrop>
  <Company>IoP King's College</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Karina</dc:creator>
  <cp:lastModifiedBy>Di Clemente, Giulia</cp:lastModifiedBy>
  <cp:revision>10</cp:revision>
  <dcterms:created xsi:type="dcterms:W3CDTF">2023-10-03T16:12:00Z</dcterms:created>
  <dcterms:modified xsi:type="dcterms:W3CDTF">2023-12-18T09:28:00Z</dcterms:modified>
</cp:coreProperties>
</file>